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6CBE10" w14:textId="77777777" w:rsidR="00C05AAF" w:rsidRPr="00C05AAF" w:rsidRDefault="00C05AAF" w:rsidP="00C05AAF">
      <w:pPr>
        <w:jc w:val="center"/>
        <w:rPr>
          <w:rFonts w:asciiTheme="minorHAnsi" w:hAnsiTheme="minorHAnsi" w:cstheme="minorHAnsi"/>
          <w:b/>
          <w:sz w:val="36"/>
          <w:szCs w:val="36"/>
        </w:rPr>
      </w:pPr>
      <w:r w:rsidRPr="00C05AAF">
        <w:rPr>
          <w:rFonts w:asciiTheme="minorHAnsi" w:hAnsiTheme="minorHAnsi" w:cstheme="minorHAnsi"/>
          <w:b/>
          <w:sz w:val="36"/>
          <w:szCs w:val="36"/>
        </w:rPr>
        <w:t>ANEXO VI</w:t>
      </w:r>
    </w:p>
    <w:p w14:paraId="3EC447C0" w14:textId="77777777" w:rsidR="00C05AAF" w:rsidRPr="00C05AAF" w:rsidRDefault="00C05AAF" w:rsidP="00C05AAF">
      <w:pPr>
        <w:ind w:left="100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C05AAF">
        <w:rPr>
          <w:rFonts w:asciiTheme="minorHAnsi" w:hAnsiTheme="minorHAnsi" w:cstheme="minorHAnsi"/>
          <w:b/>
          <w:sz w:val="36"/>
          <w:szCs w:val="36"/>
        </w:rPr>
        <w:t>TERMO DE EXECUÇÃO CULTURAL</w:t>
      </w:r>
    </w:p>
    <w:p w14:paraId="72FAADCF" w14:textId="77777777" w:rsid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</w:p>
    <w:p w14:paraId="0B0165B9" w14:textId="11FB5BBA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C05AAF">
        <w:rPr>
          <w:rFonts w:asciiTheme="minorHAnsi" w:hAnsiTheme="minorHAnsi" w:cstheme="minorHAnsi"/>
          <w:b/>
          <w:bCs/>
          <w:sz w:val="22"/>
          <w:szCs w:val="22"/>
        </w:rPr>
        <w:t xml:space="preserve">TERMO DE EXECUÇÃO CULTURAL Nº [INDICAR </w:t>
      </w:r>
      <w:proofErr w:type="gramStart"/>
      <w:r w:rsidRPr="00C05AAF">
        <w:rPr>
          <w:rFonts w:asciiTheme="minorHAnsi" w:hAnsiTheme="minorHAnsi" w:cstheme="minorHAnsi"/>
          <w:b/>
          <w:bCs/>
          <w:sz w:val="22"/>
          <w:szCs w:val="22"/>
        </w:rPr>
        <w:t>NÚMERO]/</w:t>
      </w:r>
      <w:proofErr w:type="gramEnd"/>
      <w:r w:rsidRPr="00C05AAF">
        <w:rPr>
          <w:rFonts w:asciiTheme="minorHAnsi" w:hAnsiTheme="minorHAnsi" w:cstheme="minorHAnsi"/>
          <w:b/>
          <w:bCs/>
          <w:sz w:val="22"/>
          <w:szCs w:val="22"/>
        </w:rPr>
        <w:t xml:space="preserve"> [INDICAR ANO] TENDO POR OBJETO A CONCESSÃO DE APOIO FINANCEIRO A AÇÕES CULTURAIS CONTEMPLADAS PELO EDITAL nº 001/2024</w:t>
      </w:r>
      <w:r w:rsidRPr="00C05AAF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–,</w:t>
      </w:r>
      <w:r w:rsidRPr="00C05AAF">
        <w:rPr>
          <w:rFonts w:asciiTheme="minorHAnsi" w:hAnsiTheme="minorHAnsi" w:cstheme="minorHAnsi"/>
          <w:b/>
          <w:bCs/>
          <w:sz w:val="22"/>
          <w:szCs w:val="22"/>
        </w:rPr>
        <w:t xml:space="preserve"> NOS TERMOS DA LEI COMPLEMENTAR Nº 195/2022 (LEI PAULO GUSTAVO), DO DECRETO N. 11.525/2023 (DECRETO PAULO GUSTAVO) E DO DECRETO 11.453/2023 (DECRETO DE FOMENTO).</w:t>
      </w:r>
    </w:p>
    <w:p w14:paraId="4FA81CEF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</w:p>
    <w:p w14:paraId="7F6AD589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</w:rPr>
      </w:pPr>
      <w:r w:rsidRPr="00C05AAF">
        <w:rPr>
          <w:rFonts w:asciiTheme="minorHAnsi" w:hAnsiTheme="minorHAnsi" w:cstheme="minorHAnsi"/>
          <w:b/>
          <w:bCs/>
        </w:rPr>
        <w:t>1. PARTES</w:t>
      </w:r>
    </w:p>
    <w:p w14:paraId="408EEB5F" w14:textId="171A2007" w:rsidR="00C05AAF" w:rsidRPr="00C05AAF" w:rsidRDefault="00C05AAF" w:rsidP="00C05AAF">
      <w:pPr>
        <w:spacing w:line="360" w:lineRule="auto"/>
        <w:ind w:left="105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1.1 O município de Riozinho, neste ato representado </w:t>
      </w:r>
      <w:r>
        <w:rPr>
          <w:rFonts w:asciiTheme="minorHAnsi" w:hAnsiTheme="minorHAnsi" w:cstheme="minorHAnsi"/>
        </w:rPr>
        <w:t xml:space="preserve">pelo Prefeito Municipal o Sr. Alceu Marcos Pretto </w:t>
      </w:r>
      <w:r w:rsidRPr="00C05AAF">
        <w:rPr>
          <w:rFonts w:asciiTheme="minorHAnsi" w:hAnsiTheme="minorHAnsi" w:cstheme="minorHAnsi"/>
        </w:rPr>
        <w:t>e o(a) AGENTE CULTURAL, .............................................................................portador(a) do RG nº.................................,], CPF nº.................................................., residente e domiciliado no endereço ................................................................................., telefone............................, resolvem firmar o presente Termo de Execução Cultural, de acordo com as seguintes condições:</w:t>
      </w:r>
    </w:p>
    <w:p w14:paraId="4A52C796" w14:textId="77777777" w:rsidR="00C05AAF" w:rsidRDefault="00C05AAF" w:rsidP="00C05AAF">
      <w:pPr>
        <w:ind w:left="105"/>
        <w:jc w:val="both"/>
        <w:rPr>
          <w:rFonts w:asciiTheme="minorHAnsi" w:hAnsiTheme="minorHAnsi" w:cstheme="minorHAnsi"/>
          <w:b/>
          <w:bCs/>
        </w:rPr>
      </w:pPr>
    </w:p>
    <w:p w14:paraId="45E86611" w14:textId="604B784B" w:rsidR="00C05AAF" w:rsidRPr="00C05AAF" w:rsidRDefault="00C05AAF" w:rsidP="00C05AAF">
      <w:pPr>
        <w:spacing w:line="360" w:lineRule="auto"/>
        <w:ind w:left="105"/>
        <w:jc w:val="both"/>
        <w:rPr>
          <w:rFonts w:asciiTheme="minorHAnsi" w:hAnsiTheme="minorHAnsi" w:cstheme="minorHAnsi"/>
          <w:b/>
          <w:bCs/>
        </w:rPr>
      </w:pPr>
      <w:r w:rsidRPr="00C05AAF">
        <w:rPr>
          <w:rFonts w:asciiTheme="minorHAnsi" w:hAnsiTheme="minorHAnsi" w:cstheme="minorHAnsi"/>
          <w:b/>
          <w:bCs/>
        </w:rPr>
        <w:t>2. PROCEDIMENTO</w:t>
      </w:r>
    </w:p>
    <w:p w14:paraId="7FA069BF" w14:textId="77777777" w:rsidR="00C05AAF" w:rsidRPr="00C05AAF" w:rsidRDefault="00C05AAF" w:rsidP="00C05AAF">
      <w:pPr>
        <w:spacing w:line="360" w:lineRule="auto"/>
        <w:ind w:left="105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2.1 Este Termo de Execução Cultural é instrumento da modalidade de fomento à execução de ações culturais de que trata o inciso I do art. 8 do Decreto 11.453/2023, celebrado com agente cultural selecionado nos termos da LEI COMPLEMENTAR Nº 195/2022 (LEI PAULO GUSTAVO), DO DECRETO N. 11.525/2023 (DECRETO PAULO GUSTAVO) E DO DECRETO 11.453/2023 (DECRETO DE FOMENTO).</w:t>
      </w:r>
    </w:p>
    <w:p w14:paraId="275E8565" w14:textId="77777777" w:rsidR="00C05AAF" w:rsidRDefault="00C05AAF" w:rsidP="00C05AAF">
      <w:pPr>
        <w:ind w:left="105"/>
        <w:jc w:val="both"/>
        <w:rPr>
          <w:rFonts w:asciiTheme="minorHAnsi" w:hAnsiTheme="minorHAnsi" w:cstheme="minorHAnsi"/>
          <w:b/>
          <w:bCs/>
        </w:rPr>
      </w:pPr>
    </w:p>
    <w:p w14:paraId="4805C0D8" w14:textId="64BFA65F" w:rsidR="00C05AAF" w:rsidRPr="00C05AAF" w:rsidRDefault="00C05AAF" w:rsidP="00C05AAF">
      <w:pPr>
        <w:ind w:left="105"/>
        <w:jc w:val="both"/>
        <w:rPr>
          <w:rFonts w:asciiTheme="minorHAnsi" w:hAnsiTheme="minorHAnsi" w:cstheme="minorHAnsi"/>
          <w:b/>
          <w:bCs/>
        </w:rPr>
      </w:pPr>
      <w:r w:rsidRPr="00C05AAF">
        <w:rPr>
          <w:rFonts w:asciiTheme="minorHAnsi" w:hAnsiTheme="minorHAnsi" w:cstheme="minorHAnsi"/>
          <w:b/>
          <w:bCs/>
        </w:rPr>
        <w:t>3. OBJETO</w:t>
      </w:r>
    </w:p>
    <w:p w14:paraId="1FC3ED12" w14:textId="3FAFC1E3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3.1. Este Termo de Execução Cultural tem por objeto a concessão de apoio financeiro ao projeto cultural de título ......................................................................................contemplado</w:t>
      </w:r>
      <w:r>
        <w:rPr>
          <w:rFonts w:asciiTheme="minorHAnsi" w:hAnsiTheme="minorHAnsi" w:cstheme="minorHAnsi"/>
        </w:rPr>
        <w:t>,</w:t>
      </w:r>
      <w:r w:rsidRPr="00C05AAF">
        <w:rPr>
          <w:rFonts w:asciiTheme="minorHAnsi" w:hAnsiTheme="minorHAnsi" w:cstheme="minorHAnsi"/>
        </w:rPr>
        <w:t xml:space="preserve"> conforme </w:t>
      </w:r>
      <w:r>
        <w:rPr>
          <w:rFonts w:asciiTheme="minorHAnsi" w:hAnsiTheme="minorHAnsi" w:cstheme="minorHAnsi"/>
        </w:rPr>
        <w:t>Credenciamento</w:t>
      </w:r>
      <w:r w:rsidRPr="00C05AAF">
        <w:rPr>
          <w:rFonts w:asciiTheme="minorHAnsi" w:hAnsiTheme="minorHAnsi" w:cstheme="minorHAnsi"/>
        </w:rPr>
        <w:t xml:space="preserve"> nº ................................... </w:t>
      </w:r>
    </w:p>
    <w:p w14:paraId="3326F5A6" w14:textId="77777777" w:rsid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</w:rPr>
      </w:pPr>
    </w:p>
    <w:p w14:paraId="3A6A93C5" w14:textId="54AE05F2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</w:rPr>
      </w:pPr>
      <w:r w:rsidRPr="00C05AAF">
        <w:rPr>
          <w:rFonts w:asciiTheme="minorHAnsi" w:hAnsiTheme="minorHAnsi" w:cstheme="minorHAnsi"/>
          <w:b/>
          <w:bCs/>
        </w:rPr>
        <w:t xml:space="preserve">4. RECURSOS FINANCEIROS </w:t>
      </w:r>
    </w:p>
    <w:p w14:paraId="25B3CA4E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4.1. Os recursos financeiros para a execução do presente termo totalizam o montante de R$ .........................</w:t>
      </w:r>
    </w:p>
    <w:p w14:paraId="7D64CEBA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lastRenderedPageBreak/>
        <w:t xml:space="preserve">4.2. Serão transferidos à conta do(a) AGENTE CULTURAL.........................., Agência............................., Conta </w:t>
      </w:r>
      <w:proofErr w:type="spellStart"/>
      <w:r w:rsidRPr="00C05AAF">
        <w:rPr>
          <w:rFonts w:asciiTheme="minorHAnsi" w:hAnsiTheme="minorHAnsi" w:cstheme="minorHAnsi"/>
        </w:rPr>
        <w:t>n°</w:t>
      </w:r>
      <w:proofErr w:type="spellEnd"/>
      <w:r w:rsidRPr="00C05AAF">
        <w:rPr>
          <w:rFonts w:asciiTheme="minorHAnsi" w:hAnsiTheme="minorHAnsi" w:cstheme="minorHAnsi"/>
        </w:rPr>
        <w:t>...............................para recebimento e movimentação.</w:t>
      </w:r>
    </w:p>
    <w:p w14:paraId="79922BE7" w14:textId="77777777" w:rsid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</w:rPr>
      </w:pPr>
    </w:p>
    <w:p w14:paraId="1F5B9ED9" w14:textId="262BCE32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</w:rPr>
      </w:pPr>
      <w:r w:rsidRPr="00C05AAF">
        <w:rPr>
          <w:rFonts w:asciiTheme="minorHAnsi" w:hAnsiTheme="minorHAnsi" w:cstheme="minorHAnsi"/>
          <w:b/>
          <w:bCs/>
        </w:rPr>
        <w:t>5. APLICAÇÃO DOS RECURSOS</w:t>
      </w:r>
    </w:p>
    <w:p w14:paraId="18E9A641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5.1 Os rendimentos de ativos financeiros poderão ser aplicados para o alcance do objeto, sem a necessidade de autorização prévia.</w:t>
      </w:r>
    </w:p>
    <w:p w14:paraId="7D9CD3DE" w14:textId="77777777" w:rsid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</w:rPr>
      </w:pPr>
    </w:p>
    <w:p w14:paraId="569BC0A9" w14:textId="77AB31A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</w:rPr>
      </w:pPr>
      <w:r w:rsidRPr="00C05AAF">
        <w:rPr>
          <w:rFonts w:asciiTheme="minorHAnsi" w:hAnsiTheme="minorHAnsi" w:cstheme="minorHAnsi"/>
          <w:b/>
          <w:bCs/>
        </w:rPr>
        <w:t>6. OBRIGAÇÕES</w:t>
      </w:r>
    </w:p>
    <w:p w14:paraId="303B0450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color w:val="FF0000"/>
        </w:rPr>
      </w:pPr>
      <w:r w:rsidRPr="00C05AAF">
        <w:rPr>
          <w:rFonts w:asciiTheme="minorHAnsi" w:hAnsiTheme="minorHAnsi" w:cstheme="minorHAnsi"/>
        </w:rPr>
        <w:t xml:space="preserve">6.1 São obrigações: </w:t>
      </w:r>
    </w:p>
    <w:p w14:paraId="632140A2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I) transferir os recursos ao(a)AGENTE CULTURAL; </w:t>
      </w:r>
    </w:p>
    <w:p w14:paraId="0DB98350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II) orientar o(a) AGENTE CULTURAL sobre o procedimento para a prestação de informações dos recursos concedidos; </w:t>
      </w:r>
    </w:p>
    <w:p w14:paraId="20EF3C3A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III) analisar e emitir parecer sobre os relatórios e sobre a prestação de informações apresentados pelo(a) AGENTE CULTURAL; </w:t>
      </w:r>
    </w:p>
    <w:p w14:paraId="14E63E56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IV) zelar pelo fiel cumprimento deste termo de execução cultural; </w:t>
      </w:r>
    </w:p>
    <w:p w14:paraId="5FF224BC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V) adotar medidas saneadoras e corretivas quando houver inadimplemento;</w:t>
      </w:r>
    </w:p>
    <w:p w14:paraId="677822AD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VI) monitorar o cumprimento pelo(a) AGENTE CULTURAL das obrigações previstas</w:t>
      </w:r>
    </w:p>
    <w:p w14:paraId="06D733A6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6.2 São obrigações do(a) AGENTE CULTURAL: </w:t>
      </w:r>
    </w:p>
    <w:p w14:paraId="08E510E5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I) executar a ação cultural aprovada; </w:t>
      </w:r>
    </w:p>
    <w:p w14:paraId="56C5CD66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II) aplicar os recursos concedidos pela Lei Paulo Gustavo na realização da ação cultural; </w:t>
      </w:r>
    </w:p>
    <w:p w14:paraId="7D65A256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III) manter, obrigatória e exclusivamente, os recursos financeiros depositados na conta especialmente aberta para o Termo de Execução Cultural;</w:t>
      </w:r>
    </w:p>
    <w:p w14:paraId="3F11A6BE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IV) facilitar o monitoramento, o controle e supervisão do termo de execução cultural bem como o acesso ao local de realização da ação cultural;</w:t>
      </w:r>
    </w:p>
    <w:p w14:paraId="23369746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V) prestar informações ao Comitê de Gestão por meio de Relatório de Execução do Objeto............................................. que deve ser apresentado até o dia 02 de dezembro de 2024, a contar de 30 de outubro de 2024;</w:t>
      </w:r>
    </w:p>
    <w:p w14:paraId="00562084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lastRenderedPageBreak/>
        <w:t xml:space="preserve">VI) atender a qualquer solicitação regular feita pelo Comitê de Gestão a contar do recebimento da notificação; </w:t>
      </w:r>
    </w:p>
    <w:p w14:paraId="032A1164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VII) divulgar nos meios de comunicação, a informação de que a ação cultural aprovada é apoiada com recursos da Lei Paulo Gustavo, incluindo as marcas do Governo Federal, de acordo com as orientações técnicas do manual de aplicação de marcas divulgado pelo Ministério da Cultura;</w:t>
      </w:r>
    </w:p>
    <w:p w14:paraId="7FE9EDF6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VIII) não realizar despesa em data anterior ou posterior à vigência deste termo de execução cultural; </w:t>
      </w:r>
    </w:p>
    <w:p w14:paraId="4C5AED44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IX) guardar a documentação referente à prestação de informações pelo prazo de 5 anos, contados do fim da vigência deste Termo de Execução Cultural; </w:t>
      </w:r>
    </w:p>
    <w:p w14:paraId="574D2DE2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X) não utilizar os recursos para finalidade diversa da estabelecida no projeto cultural;</w:t>
      </w:r>
    </w:p>
    <w:p w14:paraId="46E60B52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XI) executar a contrapartida conforme pactuado.</w:t>
      </w:r>
    </w:p>
    <w:p w14:paraId="2CC669E9" w14:textId="77777777" w:rsid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</w:rPr>
      </w:pPr>
    </w:p>
    <w:p w14:paraId="024D28ED" w14:textId="0478E3C3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</w:rPr>
      </w:pPr>
      <w:r w:rsidRPr="00C05AAF">
        <w:rPr>
          <w:rFonts w:asciiTheme="minorHAnsi" w:hAnsiTheme="minorHAnsi" w:cstheme="minorHAnsi"/>
          <w:b/>
          <w:bCs/>
        </w:rPr>
        <w:t>7. PRESTAÇÃO DE INFORMAÇÕES</w:t>
      </w:r>
    </w:p>
    <w:p w14:paraId="6527C14B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7.1 O agente cultural prestará contas à administração pública por meio da categoria de prestação de informações in loco. </w:t>
      </w:r>
    </w:p>
    <w:p w14:paraId="412F591A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7.2 O agente público responsável elaborará relatório de visita de verificação e poderá adotar os seguintes procedimentos, de acordo com o caso concreto:</w:t>
      </w:r>
    </w:p>
    <w:p w14:paraId="507A18C8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 - </w:t>
      </w:r>
      <w:proofErr w:type="gramStart"/>
      <w:r w:rsidRPr="00C05AAF">
        <w:rPr>
          <w:rFonts w:asciiTheme="minorHAnsi" w:hAnsiTheme="minorHAnsi" w:cstheme="minorHAnsi"/>
        </w:rPr>
        <w:t>encaminhar</w:t>
      </w:r>
      <w:proofErr w:type="gramEnd"/>
      <w:r w:rsidRPr="00C05AAF">
        <w:rPr>
          <w:rFonts w:asciiTheme="minorHAnsi" w:hAnsiTheme="minorHAnsi" w:cstheme="minorHAnsi"/>
        </w:rPr>
        <w:t xml:space="preserve"> o processo à autoridade responsável pelo julgamento da prestação de informações, caso conclua que houve o cumprimento integral do objeto ou o cumprimento parcial justificado;</w:t>
      </w:r>
    </w:p>
    <w:p w14:paraId="77157E6E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II - </w:t>
      </w:r>
      <w:proofErr w:type="gramStart"/>
      <w:r w:rsidRPr="00C05AAF">
        <w:rPr>
          <w:rFonts w:asciiTheme="minorHAnsi" w:hAnsiTheme="minorHAnsi" w:cstheme="minorHAnsi"/>
        </w:rPr>
        <w:t>recomendar</w:t>
      </w:r>
      <w:proofErr w:type="gramEnd"/>
      <w:r w:rsidRPr="00C05AAF">
        <w:rPr>
          <w:rFonts w:asciiTheme="minorHAnsi" w:hAnsiTheme="minorHAnsi" w:cstheme="minorHAnsi"/>
        </w:rPr>
        <w:t xml:space="preserve"> que seja solicitada a apresentação, pelo agente cultural, de relatório de execução do objeto, caso considere que não foi possível aferir na visita de verificação que houve o cumprimento integral do objeto ou o cumprimento parcial justificado; ou</w:t>
      </w:r>
    </w:p>
    <w:p w14:paraId="0EA030A2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III - recomendar que seja solicitada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insuficientes.</w:t>
      </w:r>
    </w:p>
    <w:p w14:paraId="32767545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7.2.1 Após o recebimento do processo enviado pelo agente público de que trata o item 7.2, a autoridade responsável pelo julgamento da prestação de informações poderá:</w:t>
      </w:r>
    </w:p>
    <w:p w14:paraId="057D974F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lastRenderedPageBreak/>
        <w:t xml:space="preserve">I - </w:t>
      </w:r>
      <w:proofErr w:type="gramStart"/>
      <w:r w:rsidRPr="00C05AAF">
        <w:rPr>
          <w:rFonts w:asciiTheme="minorHAnsi" w:hAnsiTheme="minorHAnsi" w:cstheme="minorHAnsi"/>
        </w:rPr>
        <w:t>determinar</w:t>
      </w:r>
      <w:proofErr w:type="gramEnd"/>
      <w:r w:rsidRPr="00C05AAF">
        <w:rPr>
          <w:rFonts w:asciiTheme="minorHAnsi" w:hAnsiTheme="minorHAnsi" w:cstheme="minorHAnsi"/>
        </w:rPr>
        <w:t xml:space="preserve"> o arquivamento, caso considere que houve o cumprimento integral do objeto ou o cumprimento parcial justificado;</w:t>
      </w:r>
    </w:p>
    <w:p w14:paraId="3E2270DD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II - </w:t>
      </w:r>
      <w:proofErr w:type="gramStart"/>
      <w:r w:rsidRPr="00C05AAF">
        <w:rPr>
          <w:rFonts w:asciiTheme="minorHAnsi" w:hAnsiTheme="minorHAnsi" w:cstheme="minorHAnsi"/>
        </w:rPr>
        <w:t>solicitar</w:t>
      </w:r>
      <w:proofErr w:type="gramEnd"/>
      <w:r w:rsidRPr="00C05AAF">
        <w:rPr>
          <w:rFonts w:asciiTheme="minorHAnsi" w:hAnsiTheme="minorHAnsi" w:cstheme="minorHAnsi"/>
        </w:rPr>
        <w:t xml:space="preserve"> a apresentação, pelo agente cultural, de relatório de execução do objeto, caso considere que não foi possível aferir o cumprimento integral do objeto ou que as justificativas apresentadas sobre o cumprimento parcial do objeto foram insuficientes;</w:t>
      </w:r>
    </w:p>
    <w:p w14:paraId="4A50ACD8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III - solicitar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insuficientes; ou</w:t>
      </w:r>
    </w:p>
    <w:p w14:paraId="1403BD27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IV - </w:t>
      </w:r>
      <w:proofErr w:type="gramStart"/>
      <w:r w:rsidRPr="00C05AAF">
        <w:rPr>
          <w:rFonts w:asciiTheme="minorHAnsi" w:hAnsiTheme="minorHAnsi" w:cstheme="minorHAnsi"/>
        </w:rPr>
        <w:t>aplicar</w:t>
      </w:r>
      <w:proofErr w:type="gramEnd"/>
      <w:r w:rsidRPr="00C05AAF">
        <w:rPr>
          <w:rFonts w:asciiTheme="minorHAnsi" w:hAnsiTheme="minorHAnsi" w:cstheme="minorHAnsi"/>
        </w:rPr>
        <w:t xml:space="preserve"> sanções ou decidir pela rejeição da prestação de informações, caso verifique que não houve o cumprimento integral do objeto ou o cumprimento parcial justificado, ou caso identifique irregularidades no relatório de execução financeira.</w:t>
      </w:r>
    </w:p>
    <w:p w14:paraId="6E7C3D1C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7.1 O agente cultural prestará contas à administração pública por meio da categoria de prestação de informações em relatório de execução do objeto. </w:t>
      </w:r>
    </w:p>
    <w:p w14:paraId="2F414100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7.2 A prestação de informações em relatório de execução do objeto comprovará que foram alcançados os resultados da ação cultural, por meio dos seguintes procedimentos:</w:t>
      </w:r>
    </w:p>
    <w:p w14:paraId="75677124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 - </w:t>
      </w:r>
      <w:proofErr w:type="gramStart"/>
      <w:r w:rsidRPr="00C05AAF">
        <w:rPr>
          <w:rFonts w:asciiTheme="minorHAnsi" w:hAnsiTheme="minorHAnsi" w:cstheme="minorHAnsi"/>
        </w:rPr>
        <w:t>apresentação</w:t>
      </w:r>
      <w:proofErr w:type="gramEnd"/>
      <w:r w:rsidRPr="00C05AAF">
        <w:rPr>
          <w:rFonts w:asciiTheme="minorHAnsi" w:hAnsiTheme="minorHAnsi" w:cstheme="minorHAnsi"/>
        </w:rPr>
        <w:t xml:space="preserve"> de relatório de execução do objeto pelo beneficiário no prazo estabelecido pelo ente federativo no regulamento ou no instrumento de seleção; e</w:t>
      </w:r>
    </w:p>
    <w:p w14:paraId="1C6C719C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II - </w:t>
      </w:r>
      <w:proofErr w:type="gramStart"/>
      <w:r w:rsidRPr="00C05AAF">
        <w:rPr>
          <w:rFonts w:asciiTheme="minorHAnsi" w:hAnsiTheme="minorHAnsi" w:cstheme="minorHAnsi"/>
        </w:rPr>
        <w:t>análise</w:t>
      </w:r>
      <w:proofErr w:type="gramEnd"/>
      <w:r w:rsidRPr="00C05AAF">
        <w:rPr>
          <w:rFonts w:asciiTheme="minorHAnsi" w:hAnsiTheme="minorHAnsi" w:cstheme="minorHAnsi"/>
        </w:rPr>
        <w:t xml:space="preserve"> do relatório de execução do objeto por agente público designado.</w:t>
      </w:r>
    </w:p>
    <w:p w14:paraId="074F2725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7.2.1 O relatório de prestação de informações sobre o cumprimento do objeto deverá:</w:t>
      </w:r>
    </w:p>
    <w:p w14:paraId="029D7622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 - </w:t>
      </w:r>
      <w:proofErr w:type="gramStart"/>
      <w:r w:rsidRPr="00C05AAF">
        <w:rPr>
          <w:rFonts w:asciiTheme="minorHAnsi" w:hAnsiTheme="minorHAnsi" w:cstheme="minorHAnsi"/>
        </w:rPr>
        <w:t>comprovar</w:t>
      </w:r>
      <w:proofErr w:type="gramEnd"/>
      <w:r w:rsidRPr="00C05AAF">
        <w:rPr>
          <w:rFonts w:asciiTheme="minorHAnsi" w:hAnsiTheme="minorHAnsi" w:cstheme="minorHAnsi"/>
        </w:rPr>
        <w:t xml:space="preserve"> que foram alcançados os resultados da ação cultural;</w:t>
      </w:r>
    </w:p>
    <w:p w14:paraId="6DC9B8F6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II - </w:t>
      </w:r>
      <w:proofErr w:type="gramStart"/>
      <w:r w:rsidRPr="00C05AAF">
        <w:rPr>
          <w:rFonts w:asciiTheme="minorHAnsi" w:hAnsiTheme="minorHAnsi" w:cstheme="minorHAnsi"/>
        </w:rPr>
        <w:t>conter</w:t>
      </w:r>
      <w:proofErr w:type="gramEnd"/>
      <w:r w:rsidRPr="00C05AAF">
        <w:rPr>
          <w:rFonts w:asciiTheme="minorHAnsi" w:hAnsiTheme="minorHAnsi" w:cstheme="minorHAnsi"/>
        </w:rPr>
        <w:t xml:space="preserve"> a descrição das ações desenvolvidas para o cumprimento do objeto; </w:t>
      </w:r>
    </w:p>
    <w:p w14:paraId="6EC9A190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III - ter anexados documentos de comprovação do cumprimento do objeto, tais como: Declarações de realização dos eventos, com registro fotográfico ou audiovisual, clipping de matérias jornalísticas, releases, folders, catálogos, panfletos, filipetas, bem como outros documentos pertinentes à execução do projeto. </w:t>
      </w:r>
    </w:p>
    <w:p w14:paraId="48480D52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7.2.2 O agente público competente elaborará parecer técnico de análise do relatório de execução do objeto e poderá adotar os seguintes procedimentos, de acordo com o caso concreto:</w:t>
      </w:r>
    </w:p>
    <w:p w14:paraId="0F33CDF2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lastRenderedPageBreak/>
        <w:t xml:space="preserve">I - </w:t>
      </w:r>
      <w:proofErr w:type="gramStart"/>
      <w:r w:rsidRPr="00C05AAF">
        <w:rPr>
          <w:rFonts w:asciiTheme="minorHAnsi" w:hAnsiTheme="minorHAnsi" w:cstheme="minorHAnsi"/>
        </w:rPr>
        <w:t>encaminhar</w:t>
      </w:r>
      <w:proofErr w:type="gramEnd"/>
      <w:r w:rsidRPr="00C05AAF">
        <w:rPr>
          <w:rFonts w:asciiTheme="minorHAnsi" w:hAnsiTheme="minorHAnsi" w:cstheme="minorHAnsi"/>
        </w:rPr>
        <w:t xml:space="preserve"> o processo à autoridade responsável pelo julgamento da prestação de informações, caso conclua que houve o cumprimento integral do objeto; ou</w:t>
      </w:r>
    </w:p>
    <w:p w14:paraId="51707782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II - </w:t>
      </w:r>
      <w:proofErr w:type="gramStart"/>
      <w:r w:rsidRPr="00C05AAF">
        <w:rPr>
          <w:rFonts w:asciiTheme="minorHAnsi" w:hAnsiTheme="minorHAnsi" w:cstheme="minorHAnsi"/>
        </w:rPr>
        <w:t>recomendar</w:t>
      </w:r>
      <w:proofErr w:type="gramEnd"/>
      <w:r w:rsidRPr="00C05AAF">
        <w:rPr>
          <w:rFonts w:asciiTheme="minorHAnsi" w:hAnsiTheme="minorHAnsi" w:cstheme="minorHAnsi"/>
        </w:rPr>
        <w:t xml:space="preserve"> que seja solicitada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insuficientes.</w:t>
      </w:r>
    </w:p>
    <w:p w14:paraId="62A591B6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7.2.3 Após o recebimento do processo pelo agente público de que trata o item 7.2.2, autoridade responsável pelo julgamento da prestação de informações poderá:</w:t>
      </w:r>
    </w:p>
    <w:p w14:paraId="04D3EB02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 - </w:t>
      </w:r>
      <w:proofErr w:type="gramStart"/>
      <w:r w:rsidRPr="00C05AAF">
        <w:rPr>
          <w:rFonts w:asciiTheme="minorHAnsi" w:hAnsiTheme="minorHAnsi" w:cstheme="minorHAnsi"/>
        </w:rPr>
        <w:t>determinar</w:t>
      </w:r>
      <w:proofErr w:type="gramEnd"/>
      <w:r w:rsidRPr="00C05AAF">
        <w:rPr>
          <w:rFonts w:asciiTheme="minorHAnsi" w:hAnsiTheme="minorHAnsi" w:cstheme="minorHAnsi"/>
        </w:rPr>
        <w:t xml:space="preserve"> o arquivamento, caso considere que houve o cumprimento integral do objeto ou o cumprimento parcial justificado;</w:t>
      </w:r>
    </w:p>
    <w:p w14:paraId="50EB50D1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II - </w:t>
      </w:r>
      <w:proofErr w:type="gramStart"/>
      <w:r w:rsidRPr="00C05AAF">
        <w:rPr>
          <w:rFonts w:asciiTheme="minorHAnsi" w:hAnsiTheme="minorHAnsi" w:cstheme="minorHAnsi"/>
        </w:rPr>
        <w:t>solicitar</w:t>
      </w:r>
      <w:proofErr w:type="gramEnd"/>
      <w:r w:rsidRPr="00C05AAF">
        <w:rPr>
          <w:rFonts w:asciiTheme="minorHAnsi" w:hAnsiTheme="minorHAnsi" w:cstheme="minorHAnsi"/>
        </w:rPr>
        <w:t xml:space="preserve">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insuficientes; ou</w:t>
      </w:r>
    </w:p>
    <w:p w14:paraId="6E883864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III - aplicar sanções ou decidir pela rejeição da prestação de informações, caso verifique que não houve o cumprimento integral do objeto ou o cumprimento parcial justificado, ou caso identifique irregularidades no relatório de execução financeira.</w:t>
      </w:r>
    </w:p>
    <w:p w14:paraId="7AE845B1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7.3 O relatório de execução financeira será exigido, independente da modalidade inicial de prestação de informações (in loco ou em relatório de execução do objeto), somente nas seguintes hipóteses:</w:t>
      </w:r>
    </w:p>
    <w:p w14:paraId="3BC690C3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 - </w:t>
      </w:r>
      <w:proofErr w:type="gramStart"/>
      <w:r w:rsidRPr="00C05AAF">
        <w:rPr>
          <w:rFonts w:asciiTheme="minorHAnsi" w:hAnsiTheme="minorHAnsi" w:cstheme="minorHAnsi"/>
        </w:rPr>
        <w:t>quando</w:t>
      </w:r>
      <w:proofErr w:type="gramEnd"/>
      <w:r w:rsidRPr="00C05AAF">
        <w:rPr>
          <w:rFonts w:asciiTheme="minorHAnsi" w:hAnsiTheme="minorHAnsi" w:cstheme="minorHAnsi"/>
        </w:rPr>
        <w:t xml:space="preserve"> não estiver comprovado o cumprimento do objeto, observados os procedimentos previstos no item 7.2; ou</w:t>
      </w:r>
    </w:p>
    <w:p w14:paraId="4BAC4D40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II - </w:t>
      </w:r>
      <w:proofErr w:type="gramStart"/>
      <w:r w:rsidRPr="00C05AAF">
        <w:rPr>
          <w:rFonts w:asciiTheme="minorHAnsi" w:hAnsiTheme="minorHAnsi" w:cstheme="minorHAnsi"/>
        </w:rPr>
        <w:t>quando</w:t>
      </w:r>
      <w:proofErr w:type="gramEnd"/>
      <w:r w:rsidRPr="00C05AAF">
        <w:rPr>
          <w:rFonts w:asciiTheme="minorHAnsi" w:hAnsiTheme="minorHAnsi" w:cstheme="minorHAnsi"/>
        </w:rPr>
        <w:t xml:space="preserve"> for recebida, pela administração pública, denúncia de irregularidade na execução da ação cultural, mediante juízo de admissibilidade que avaliará os elementos fáticos apresentados.</w:t>
      </w:r>
    </w:p>
    <w:p w14:paraId="2C1C63DF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7.3.1 O prazo para apresentação do relatório de execução financeira será de, no mínimo, trinta dias, contado do recebimento da notificação.</w:t>
      </w:r>
    </w:p>
    <w:p w14:paraId="583030C3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7.4 O julgamento da prestação de informações realizado pela autoridade do ente federativo que celebrou o termo de execução cultural avaliará o parecer técnico de análise de prestação de informações e poderá concluir pela:</w:t>
      </w:r>
    </w:p>
    <w:p w14:paraId="4BCB7F02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 - </w:t>
      </w:r>
      <w:proofErr w:type="gramStart"/>
      <w:r w:rsidRPr="00C05AAF">
        <w:rPr>
          <w:rFonts w:asciiTheme="minorHAnsi" w:hAnsiTheme="minorHAnsi" w:cstheme="minorHAnsi"/>
        </w:rPr>
        <w:t>aprovação</w:t>
      </w:r>
      <w:proofErr w:type="gramEnd"/>
      <w:r w:rsidRPr="00C05AAF">
        <w:rPr>
          <w:rFonts w:asciiTheme="minorHAnsi" w:hAnsiTheme="minorHAnsi" w:cstheme="minorHAnsi"/>
        </w:rPr>
        <w:t xml:space="preserve"> da prestação de informações, com ou sem ressalvas; ou</w:t>
      </w:r>
    </w:p>
    <w:p w14:paraId="58D44538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lastRenderedPageBreak/>
        <w:t xml:space="preserve">II - </w:t>
      </w:r>
      <w:proofErr w:type="gramStart"/>
      <w:r w:rsidRPr="00C05AAF">
        <w:rPr>
          <w:rFonts w:asciiTheme="minorHAnsi" w:hAnsiTheme="minorHAnsi" w:cstheme="minorHAnsi"/>
        </w:rPr>
        <w:t>reprovação</w:t>
      </w:r>
      <w:proofErr w:type="gramEnd"/>
      <w:r w:rsidRPr="00C05AAF">
        <w:rPr>
          <w:rFonts w:asciiTheme="minorHAnsi" w:hAnsiTheme="minorHAnsi" w:cstheme="minorHAnsi"/>
        </w:rPr>
        <w:t xml:space="preserve"> da prestação de informações, parcial ou total.</w:t>
      </w:r>
    </w:p>
    <w:p w14:paraId="627058D9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7.5 Na hipótese de o julgamento da prestação de informações apontar a necessidade de devolução de recursos, o agente cultural será notificado para que exerça a opção por:</w:t>
      </w:r>
    </w:p>
    <w:p w14:paraId="0B0D5F11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 - </w:t>
      </w:r>
      <w:proofErr w:type="gramStart"/>
      <w:r w:rsidRPr="00C05AAF">
        <w:rPr>
          <w:rFonts w:asciiTheme="minorHAnsi" w:hAnsiTheme="minorHAnsi" w:cstheme="minorHAnsi"/>
        </w:rPr>
        <w:t>devolução</w:t>
      </w:r>
      <w:proofErr w:type="gramEnd"/>
      <w:r w:rsidRPr="00C05AAF">
        <w:rPr>
          <w:rFonts w:asciiTheme="minorHAnsi" w:hAnsiTheme="minorHAnsi" w:cstheme="minorHAnsi"/>
        </w:rPr>
        <w:t xml:space="preserve"> parcial ou integral dos recursos ao erário;</w:t>
      </w:r>
    </w:p>
    <w:p w14:paraId="1B04C7AD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II - </w:t>
      </w:r>
      <w:proofErr w:type="gramStart"/>
      <w:r w:rsidRPr="00C05AAF">
        <w:rPr>
          <w:rFonts w:asciiTheme="minorHAnsi" w:hAnsiTheme="minorHAnsi" w:cstheme="minorHAnsi"/>
        </w:rPr>
        <w:t>apresentação</w:t>
      </w:r>
      <w:proofErr w:type="gramEnd"/>
      <w:r w:rsidRPr="00C05AAF">
        <w:rPr>
          <w:rFonts w:asciiTheme="minorHAnsi" w:hAnsiTheme="minorHAnsi" w:cstheme="minorHAnsi"/>
        </w:rPr>
        <w:t xml:space="preserve"> de plano de ações compensatórias; ou</w:t>
      </w:r>
    </w:p>
    <w:p w14:paraId="216CE9AD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III - devolução parcial dos recursos ao erário juntamente com a apresentação de plano de ações compensatórias.</w:t>
      </w:r>
    </w:p>
    <w:p w14:paraId="6A4D63AB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7.5.1 A ocorrência de caso fortuito ou força maior impeditiva da execução do instrumento afasta a reprovação da prestação de informações, desde que comprovada.</w:t>
      </w:r>
    </w:p>
    <w:p w14:paraId="35F57E73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7.5.2 Nos casos em que estiver caracterizada má-fé do agente cultural, será imediatamente exigida a devolução de recursos ao erário, vedada a aceitação de plano de ações compensatórias.</w:t>
      </w:r>
    </w:p>
    <w:p w14:paraId="2600C7C3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7.5.3 Nos casos em que houver exigência de devolução de recursos ao erário, o agente cultural poderá solicitar o parcelamento do débito, na forma e nas condições previstas na legislação.</w:t>
      </w:r>
    </w:p>
    <w:p w14:paraId="06FC5058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7.5.4 O prazo de execução do plano de ações compensatórias será o menor possível, conforme o caso concreto, limitado à metade do prazo originalmente previsto de vigência do instrumento.</w:t>
      </w:r>
    </w:p>
    <w:p w14:paraId="0B8EBADA" w14:textId="77777777" w:rsid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</w:rPr>
      </w:pPr>
    </w:p>
    <w:p w14:paraId="18A304E8" w14:textId="52D9E0B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</w:rPr>
      </w:pPr>
      <w:r w:rsidRPr="00C05AAF">
        <w:rPr>
          <w:rFonts w:asciiTheme="minorHAnsi" w:hAnsiTheme="minorHAnsi" w:cstheme="minorHAnsi"/>
          <w:b/>
          <w:bCs/>
        </w:rPr>
        <w:t>8. ALTERAÇÃO DO TERMO DE EXECUÇÃO CULTURAL</w:t>
      </w:r>
    </w:p>
    <w:p w14:paraId="40FFEFF4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8.1 A alteração do termo de execução cultural será formalizada por meio de termo aditivo.</w:t>
      </w:r>
    </w:p>
    <w:p w14:paraId="35A53BE8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8.2 A formalização de termo aditivo não será necessária nas seguintes hipóteses:</w:t>
      </w:r>
    </w:p>
    <w:p w14:paraId="1EF80C13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 - </w:t>
      </w:r>
      <w:proofErr w:type="gramStart"/>
      <w:r w:rsidRPr="00C05AAF">
        <w:rPr>
          <w:rFonts w:asciiTheme="minorHAnsi" w:hAnsiTheme="minorHAnsi" w:cstheme="minorHAnsi"/>
        </w:rPr>
        <w:t>prorrogação</w:t>
      </w:r>
      <w:proofErr w:type="gramEnd"/>
      <w:r w:rsidRPr="00C05AAF">
        <w:rPr>
          <w:rFonts w:asciiTheme="minorHAnsi" w:hAnsiTheme="minorHAnsi" w:cstheme="minorHAnsi"/>
        </w:rPr>
        <w:t xml:space="preserve"> de vigência realizada de ofício pela administração pública quando der causa a atraso na liberação de recursos; e</w:t>
      </w:r>
    </w:p>
    <w:p w14:paraId="2CF3F1BF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II - </w:t>
      </w:r>
      <w:proofErr w:type="gramStart"/>
      <w:r w:rsidRPr="00C05AAF">
        <w:rPr>
          <w:rFonts w:asciiTheme="minorHAnsi" w:hAnsiTheme="minorHAnsi" w:cstheme="minorHAnsi"/>
        </w:rPr>
        <w:t>alteração</w:t>
      </w:r>
      <w:proofErr w:type="gramEnd"/>
      <w:r w:rsidRPr="00C05AAF">
        <w:rPr>
          <w:rFonts w:asciiTheme="minorHAnsi" w:hAnsiTheme="minorHAnsi" w:cstheme="minorHAnsi"/>
        </w:rPr>
        <w:t xml:space="preserve"> do projeto sem modificação do valor global do instrumento e sem modificação substancial do objeto.</w:t>
      </w:r>
    </w:p>
    <w:p w14:paraId="258DF2BF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8.3 Na hipótese de prorrogação de vigência, o saldo de recursos será automaticamente mantido na conta, a fim de viabilizar a continuidade da execução do objeto.</w:t>
      </w:r>
    </w:p>
    <w:p w14:paraId="51A6525E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8.4 As alterações do projeto cujo escopo seja de, no máximo, 20% poderão ser realizadas pelo agente cultural e comunicadas à administração pública em seguida, sem a necessidade de autorização prévia.</w:t>
      </w:r>
    </w:p>
    <w:p w14:paraId="74B2B6D6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lastRenderedPageBreak/>
        <w:t>8.5 A aplicação de rendimentos de ativos financeiros em benefício do objeto do termo de execução cultural poderá ser realizada pelo agente cultural sem a necessidade de autorização prévia da administração pública.</w:t>
      </w:r>
    </w:p>
    <w:p w14:paraId="071D3604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8.6 Nas hipóteses de alterações em que não seja necessário termo aditivo, poderá ser realizado apostilamento.</w:t>
      </w:r>
    </w:p>
    <w:p w14:paraId="722B034C" w14:textId="77777777" w:rsid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</w:rPr>
      </w:pPr>
    </w:p>
    <w:p w14:paraId="06ADFE1D" w14:textId="7DA30606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</w:rPr>
      </w:pPr>
      <w:r w:rsidRPr="00C05AAF">
        <w:rPr>
          <w:rFonts w:asciiTheme="minorHAnsi" w:hAnsiTheme="minorHAnsi" w:cstheme="minorHAnsi"/>
          <w:b/>
          <w:bCs/>
        </w:rPr>
        <w:t>9. TITULARIDADE DE BENS</w:t>
      </w:r>
    </w:p>
    <w:p w14:paraId="5BFA5D06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9.1 Os bens permanentes adquiridos, produzidos ou transformados em decorrência da execução da ação cultural fomentada serão de titularidade do agente cultural desde a data da sua aquisição.</w:t>
      </w:r>
    </w:p>
    <w:p w14:paraId="2ECF9BC1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9.2 Nos casos de rejeição da prestação de contas em razão da aquisição ou do uso do bem, o valor pago pela aquisição será computado no cálculo de valores a devolver, com atualização monetária.</w:t>
      </w:r>
    </w:p>
    <w:p w14:paraId="301E78B2" w14:textId="77777777" w:rsid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</w:rPr>
      </w:pPr>
    </w:p>
    <w:p w14:paraId="6D96F628" w14:textId="772A62D5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color w:val="FF0000"/>
        </w:rPr>
      </w:pPr>
      <w:r w:rsidRPr="00C05AAF">
        <w:rPr>
          <w:rFonts w:asciiTheme="minorHAnsi" w:hAnsiTheme="minorHAnsi" w:cstheme="minorHAnsi"/>
          <w:b/>
          <w:bCs/>
        </w:rPr>
        <w:t>10. EXTINÇÃO DO TERMO DE EXECUÇÃO CULTURAL</w:t>
      </w:r>
    </w:p>
    <w:p w14:paraId="536E3B77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10.1 O presente Termo de Execução Cultural poderá ser:</w:t>
      </w:r>
    </w:p>
    <w:p w14:paraId="46EC2377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 - </w:t>
      </w:r>
      <w:proofErr w:type="gramStart"/>
      <w:r w:rsidRPr="00C05AAF">
        <w:rPr>
          <w:rFonts w:asciiTheme="minorHAnsi" w:hAnsiTheme="minorHAnsi" w:cstheme="minorHAnsi"/>
        </w:rPr>
        <w:t>extinto</w:t>
      </w:r>
      <w:proofErr w:type="gramEnd"/>
      <w:r w:rsidRPr="00C05AAF">
        <w:rPr>
          <w:rFonts w:asciiTheme="minorHAnsi" w:hAnsiTheme="minorHAnsi" w:cstheme="minorHAnsi"/>
        </w:rPr>
        <w:t xml:space="preserve"> por decurso de prazo;</w:t>
      </w:r>
    </w:p>
    <w:p w14:paraId="6C1960E6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II - </w:t>
      </w:r>
      <w:proofErr w:type="gramStart"/>
      <w:r w:rsidRPr="00C05AAF">
        <w:rPr>
          <w:rFonts w:asciiTheme="minorHAnsi" w:hAnsiTheme="minorHAnsi" w:cstheme="minorHAnsi"/>
        </w:rPr>
        <w:t>extinto</w:t>
      </w:r>
      <w:proofErr w:type="gramEnd"/>
      <w:r w:rsidRPr="00C05AAF">
        <w:rPr>
          <w:rFonts w:asciiTheme="minorHAnsi" w:hAnsiTheme="minorHAnsi" w:cstheme="minorHAnsi"/>
        </w:rPr>
        <w:t>, de comum acordo antes do prazo avençado, mediante Termo de Distrato;</w:t>
      </w:r>
    </w:p>
    <w:p w14:paraId="24A73B23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eastAsia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III - </w:t>
      </w:r>
      <w:r w:rsidRPr="00C05AAF">
        <w:rPr>
          <w:rFonts w:asciiTheme="minorHAnsi" w:eastAsiaTheme="minorHAnsi" w:hAnsiTheme="minorHAnsi" w:cstheme="minorHAnsi"/>
        </w:rPr>
        <w:t>denunciado, por decisão unilateral de qualquer dos partícipes, independentemente de autorização judicial, mediante prévia notificação por escrito ao outro partícipe; ou</w:t>
      </w:r>
    </w:p>
    <w:p w14:paraId="3E9470A0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eastAsiaTheme="minorHAnsi" w:hAnsiTheme="minorHAnsi" w:cstheme="minorHAnsi"/>
        </w:rPr>
      </w:pPr>
      <w:r w:rsidRPr="00C05AAF">
        <w:rPr>
          <w:rFonts w:asciiTheme="minorHAnsi" w:hAnsiTheme="minorHAnsi" w:cstheme="minorHAnsi"/>
        </w:rPr>
        <w:t>IV -</w:t>
      </w:r>
      <w:r w:rsidRPr="00C05AAF">
        <w:rPr>
          <w:rFonts w:asciiTheme="minorHAnsi" w:eastAsiaTheme="minorHAnsi" w:hAnsiTheme="minorHAnsi" w:cstheme="minorHAnsi"/>
        </w:rPr>
        <w:t xml:space="preserve"> </w:t>
      </w:r>
      <w:proofErr w:type="gramStart"/>
      <w:r w:rsidRPr="00C05AAF">
        <w:rPr>
          <w:rFonts w:asciiTheme="minorHAnsi" w:eastAsiaTheme="minorHAnsi" w:hAnsiTheme="minorHAnsi" w:cstheme="minorHAnsi"/>
        </w:rPr>
        <w:t>rescindido</w:t>
      </w:r>
      <w:proofErr w:type="gramEnd"/>
      <w:r w:rsidRPr="00C05AAF">
        <w:rPr>
          <w:rFonts w:asciiTheme="minorHAnsi" w:eastAsiaTheme="minorHAnsi" w:hAnsiTheme="minorHAnsi" w:cstheme="minorHAnsi"/>
        </w:rPr>
        <w:t>, por decisão unilateral de qualquer dos partícipes, independentemente de autorização judicial, mediante prévia notificação por escrito ao outro partícipe, nas seguintes hipóteses:</w:t>
      </w:r>
    </w:p>
    <w:p w14:paraId="5FB18BD4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a) descumprimento injustificado de cláusula deste instrumento;</w:t>
      </w:r>
    </w:p>
    <w:p w14:paraId="394E3ED3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b) irregularidade ou inexecução injustificada, ainda que parcial, do objeto, resultados ou metas pactuadas;</w:t>
      </w:r>
    </w:p>
    <w:p w14:paraId="09CCF355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c) violação da legislação aplicável;</w:t>
      </w:r>
    </w:p>
    <w:p w14:paraId="169FACB8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d) cometimento de falhas reiteradas na execução;</w:t>
      </w:r>
    </w:p>
    <w:p w14:paraId="06B1C219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e) má administração de recursos públicos;</w:t>
      </w:r>
    </w:p>
    <w:p w14:paraId="6C6FF5D9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f) constatação de falsidade ou fraude nas informações ou documentos apresentados;</w:t>
      </w:r>
    </w:p>
    <w:p w14:paraId="1E376B96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lastRenderedPageBreak/>
        <w:t>g) não atendimento às recomendações ou determinações decorrentes da fiscalização;</w:t>
      </w:r>
    </w:p>
    <w:p w14:paraId="4F2726BE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h) outras hipóteses expressamente previstas na legislação aplicável.</w:t>
      </w:r>
    </w:p>
    <w:p w14:paraId="2C062B47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10.2 A denúncia só será eficaz 60 (sessenta) dias após a data de recebimento da notificação, ficando os partícipes responsáveis somente pelas obrigações e vantagens do tempo em que participaram voluntariamente da avença.</w:t>
      </w:r>
    </w:p>
    <w:p w14:paraId="03B71DFC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10.3 Os casos de rescisão unilateral serão formalmente motivados nos autos do processo administrativo, assegurado o contraditório e a ampla defesa. O prazo de defesa será de 10 (dez) dias da abertura de vista do processo. </w:t>
      </w:r>
    </w:p>
    <w:p w14:paraId="23060233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10.4 Na hipótese de irregularidade na execução do objeto que enseje </w:t>
      </w:r>
      <w:proofErr w:type="spellStart"/>
      <w:r w:rsidRPr="00C05AAF">
        <w:rPr>
          <w:rFonts w:asciiTheme="minorHAnsi" w:hAnsiTheme="minorHAnsi" w:cstheme="minorHAnsi"/>
        </w:rPr>
        <w:t>dano</w:t>
      </w:r>
      <w:proofErr w:type="spellEnd"/>
      <w:r w:rsidRPr="00C05AAF">
        <w:rPr>
          <w:rFonts w:asciiTheme="minorHAnsi" w:hAnsiTheme="minorHAnsi" w:cstheme="minorHAnsi"/>
        </w:rPr>
        <w:t xml:space="preserve"> ao erário, deverá ser instaurada Tomada de Contas Especial caso os valores relacionados à irregularidade não sejam devolvidos no prazo estabelecido pela Administração Pública.</w:t>
      </w:r>
    </w:p>
    <w:p w14:paraId="388F141A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10.5 Outras situações relativas à extinção deste Termo não previstas na legislação aplicável ou neste instrumento poderão ser </w:t>
      </w:r>
      <w:proofErr w:type="gramStart"/>
      <w:r w:rsidRPr="00C05AAF">
        <w:rPr>
          <w:rFonts w:asciiTheme="minorHAnsi" w:hAnsiTheme="minorHAnsi" w:cstheme="minorHAnsi"/>
        </w:rPr>
        <w:t>negociados</w:t>
      </w:r>
      <w:proofErr w:type="gramEnd"/>
      <w:r w:rsidRPr="00C05AAF">
        <w:rPr>
          <w:rFonts w:asciiTheme="minorHAnsi" w:hAnsiTheme="minorHAnsi" w:cstheme="minorHAnsi"/>
        </w:rPr>
        <w:t xml:space="preserve"> entre as partes ou, se for o caso, no Termo de Distrato.  </w:t>
      </w:r>
    </w:p>
    <w:p w14:paraId="22492A8A" w14:textId="77777777" w:rsid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</w:rPr>
      </w:pPr>
    </w:p>
    <w:p w14:paraId="6402FE6A" w14:textId="1C090D1F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</w:rPr>
      </w:pPr>
      <w:r w:rsidRPr="00C05AAF">
        <w:rPr>
          <w:rFonts w:asciiTheme="minorHAnsi" w:hAnsiTheme="minorHAnsi" w:cstheme="minorHAnsi"/>
          <w:b/>
          <w:bCs/>
        </w:rPr>
        <w:t>11. SANÇÕES</w:t>
      </w:r>
    </w:p>
    <w:p w14:paraId="61E70199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11.</w:t>
      </w:r>
      <w:proofErr w:type="gramStart"/>
      <w:r w:rsidRPr="00C05AAF">
        <w:rPr>
          <w:rFonts w:asciiTheme="minorHAnsi" w:hAnsiTheme="minorHAnsi" w:cstheme="minorHAnsi"/>
        </w:rPr>
        <w:t>1 .Nos</w:t>
      </w:r>
      <w:proofErr w:type="gramEnd"/>
      <w:r w:rsidRPr="00C05AAF">
        <w:rPr>
          <w:rFonts w:asciiTheme="minorHAnsi" w:hAnsiTheme="minorHAnsi" w:cstheme="minorHAnsi"/>
        </w:rPr>
        <w:t xml:space="preserve"> casos em que for verificado que a ação cultural ocorreu, mas houve inadequação na execução do objeto ou na execução financeira sem má-fé, a autoridade pode concluir pela aprovação da prestação de informações com ressalvas e aplicar sanção de advertência ou multa.</w:t>
      </w:r>
    </w:p>
    <w:p w14:paraId="7635234B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11.2 A decisão sobre a sanção deve ser precedida de abertura de prazo para apresentação de defesa pelo AGENTE CULTURAL. </w:t>
      </w:r>
    </w:p>
    <w:p w14:paraId="6F97F6D8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11.3 A ocorrência de caso fortuito ou força maior impeditiva da execução do instrumento afasta a aplicação de sanção, desde que regularmente comprovada.</w:t>
      </w:r>
    </w:p>
    <w:p w14:paraId="3559ED14" w14:textId="77777777" w:rsid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</w:rPr>
      </w:pPr>
    </w:p>
    <w:p w14:paraId="33E5AD63" w14:textId="6BF1C686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</w:rPr>
      </w:pPr>
      <w:r w:rsidRPr="00C05AAF">
        <w:rPr>
          <w:rFonts w:asciiTheme="minorHAnsi" w:hAnsiTheme="minorHAnsi" w:cstheme="minorHAnsi"/>
          <w:b/>
          <w:bCs/>
        </w:rPr>
        <w:t xml:space="preserve">12. MONITORAMENTO E CONTROLE DE RESULTADOS </w:t>
      </w:r>
    </w:p>
    <w:p w14:paraId="0D397E9E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12.1 O monitoramento e controle de resultados do presente Termo de Execução Cultural ficará a cargo do Comitê de Gestão, instaurado pelo Decreto Municipal nº 030/2024.</w:t>
      </w:r>
    </w:p>
    <w:p w14:paraId="64354C22" w14:textId="77777777" w:rsid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</w:rPr>
      </w:pPr>
    </w:p>
    <w:p w14:paraId="5A64C6D4" w14:textId="77777777" w:rsid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</w:rPr>
      </w:pPr>
    </w:p>
    <w:p w14:paraId="71BB2A18" w14:textId="6BB6AF02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</w:rPr>
      </w:pPr>
      <w:r w:rsidRPr="00C05AAF">
        <w:rPr>
          <w:rFonts w:asciiTheme="minorHAnsi" w:hAnsiTheme="minorHAnsi" w:cstheme="minorHAnsi"/>
          <w:b/>
          <w:bCs/>
        </w:rPr>
        <w:lastRenderedPageBreak/>
        <w:t xml:space="preserve">13. VIGÊNCIA </w:t>
      </w:r>
    </w:p>
    <w:p w14:paraId="344ACB7D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13.1 A vigência deste instrumento terá início na data de assinatura das partes, com duração de 5 meses. </w:t>
      </w:r>
    </w:p>
    <w:p w14:paraId="40CDB4B1" w14:textId="77777777" w:rsid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</w:rPr>
      </w:pPr>
    </w:p>
    <w:p w14:paraId="346D3C20" w14:textId="641CD2BE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</w:rPr>
      </w:pPr>
      <w:r w:rsidRPr="00C05AAF">
        <w:rPr>
          <w:rFonts w:asciiTheme="minorHAnsi" w:hAnsiTheme="minorHAnsi" w:cstheme="minorHAnsi"/>
          <w:b/>
          <w:bCs/>
        </w:rPr>
        <w:t xml:space="preserve">14. PUBLICAÇÃO </w:t>
      </w:r>
    </w:p>
    <w:p w14:paraId="5DA85690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14.1 O Extrato do Termo de Execução Cultural será publicado no site oficial do Município de Riozinho/RS.</w:t>
      </w:r>
    </w:p>
    <w:p w14:paraId="32C8835F" w14:textId="77777777" w:rsid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</w:rPr>
      </w:pPr>
    </w:p>
    <w:p w14:paraId="1E0DC255" w14:textId="672C8A74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  <w:b/>
          <w:bCs/>
        </w:rPr>
      </w:pPr>
      <w:r w:rsidRPr="00C05AAF">
        <w:rPr>
          <w:rFonts w:asciiTheme="minorHAnsi" w:hAnsiTheme="minorHAnsi" w:cstheme="minorHAnsi"/>
          <w:b/>
          <w:bCs/>
        </w:rPr>
        <w:t xml:space="preserve">15. FORO </w:t>
      </w:r>
    </w:p>
    <w:p w14:paraId="10E4FF90" w14:textId="05247EB0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15.1 Fica eleito o Foro da Comarca de Taquara</w:t>
      </w:r>
      <w:r>
        <w:rPr>
          <w:rFonts w:asciiTheme="minorHAnsi" w:hAnsiTheme="minorHAnsi" w:cstheme="minorHAnsi"/>
        </w:rPr>
        <w:t>/RS</w:t>
      </w:r>
      <w:r w:rsidRPr="00C05AAF">
        <w:rPr>
          <w:rFonts w:asciiTheme="minorHAnsi" w:hAnsiTheme="minorHAnsi" w:cstheme="minorHAnsi"/>
        </w:rPr>
        <w:t xml:space="preserve"> para dirimir quaisquer dúvidas relativas ao presente Termo de Execução Cultural.</w:t>
      </w:r>
    </w:p>
    <w:p w14:paraId="3C2CF222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</w:p>
    <w:p w14:paraId="2351CC62" w14:textId="77777777" w:rsidR="00C05AAF" w:rsidRPr="00C05AAF" w:rsidRDefault="00C05AAF" w:rsidP="00C05AAF">
      <w:pPr>
        <w:spacing w:line="360" w:lineRule="auto"/>
        <w:ind w:left="100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LOCAL, [INDICAR DIA, MÊS E ANO].</w:t>
      </w:r>
    </w:p>
    <w:p w14:paraId="141A90C3" w14:textId="77777777" w:rsidR="00C05AAF" w:rsidRPr="00C05AAF" w:rsidRDefault="00C05AAF" w:rsidP="00C05AAF">
      <w:pPr>
        <w:spacing w:line="360" w:lineRule="auto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 xml:space="preserve"> </w:t>
      </w:r>
    </w:p>
    <w:p w14:paraId="5A30556A" w14:textId="77777777" w:rsidR="00C05AAF" w:rsidRPr="00C05AAF" w:rsidRDefault="00C05AAF" w:rsidP="00C05AAF">
      <w:pPr>
        <w:spacing w:line="360" w:lineRule="auto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Pelo órgão:</w:t>
      </w:r>
    </w:p>
    <w:p w14:paraId="0B49B5C7" w14:textId="77777777" w:rsidR="00C05AAF" w:rsidRPr="00C05AAF" w:rsidRDefault="00C05AAF" w:rsidP="00C05AAF">
      <w:pPr>
        <w:spacing w:line="360" w:lineRule="auto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[NOME DO REPRESENTANTE]</w:t>
      </w:r>
    </w:p>
    <w:p w14:paraId="25CF46D8" w14:textId="77777777" w:rsidR="00C05AAF" w:rsidRPr="00C05AAF" w:rsidRDefault="00C05AAF" w:rsidP="00C05AAF">
      <w:pPr>
        <w:spacing w:line="360" w:lineRule="auto"/>
        <w:jc w:val="both"/>
        <w:rPr>
          <w:rFonts w:asciiTheme="minorHAnsi" w:hAnsiTheme="minorHAnsi" w:cstheme="minorHAnsi"/>
        </w:rPr>
      </w:pPr>
    </w:p>
    <w:p w14:paraId="1BDDA51D" w14:textId="77777777" w:rsidR="00C05AAF" w:rsidRPr="00C05AAF" w:rsidRDefault="00C05AAF" w:rsidP="00C05AAF">
      <w:pPr>
        <w:spacing w:line="360" w:lineRule="auto"/>
        <w:jc w:val="both"/>
        <w:rPr>
          <w:rFonts w:asciiTheme="minorHAnsi" w:hAnsiTheme="minorHAnsi" w:cstheme="minorHAnsi"/>
        </w:rPr>
      </w:pPr>
      <w:r w:rsidRPr="00C05AAF">
        <w:rPr>
          <w:rFonts w:asciiTheme="minorHAnsi" w:hAnsiTheme="minorHAnsi" w:cstheme="minorHAnsi"/>
        </w:rPr>
        <w:t>Pelo Agente Cultural:</w:t>
      </w:r>
    </w:p>
    <w:p w14:paraId="495FC66E" w14:textId="4E71B8E1" w:rsidR="004F7686" w:rsidRPr="00C05AAF" w:rsidRDefault="004F7686" w:rsidP="00C05AAF">
      <w:pPr>
        <w:spacing w:line="360" w:lineRule="auto"/>
        <w:jc w:val="both"/>
        <w:rPr>
          <w:rFonts w:asciiTheme="minorHAnsi" w:hAnsiTheme="minorHAnsi" w:cstheme="minorHAnsi"/>
        </w:rPr>
      </w:pPr>
    </w:p>
    <w:sectPr w:rsidR="004F7686" w:rsidRPr="00C05AAF" w:rsidSect="00DF0DC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133" w:bottom="1702" w:left="993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B7840C" w14:textId="77777777" w:rsidR="00906F69" w:rsidRDefault="00906F69" w:rsidP="005006A1">
      <w:r>
        <w:separator/>
      </w:r>
    </w:p>
  </w:endnote>
  <w:endnote w:type="continuationSeparator" w:id="0">
    <w:p w14:paraId="683A1A60" w14:textId="77777777" w:rsidR="00906F69" w:rsidRDefault="00906F69" w:rsidP="00500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Condensed-Regular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ansSerif">
    <w:altName w:val="Cambria"/>
    <w:panose1 w:val="00000000000000000000"/>
    <w:charset w:val="00"/>
    <w:family w:val="roman"/>
    <w:notTrueType/>
    <w:pitch w:val="default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3879908"/>
      <w:docPartObj>
        <w:docPartGallery w:val="Page Numbers (Bottom of Page)"/>
        <w:docPartUnique/>
      </w:docPartObj>
    </w:sdtPr>
    <w:sdtContent>
      <w:sdt>
        <w:sdtPr>
          <w:id w:val="2117941364"/>
          <w:docPartObj>
            <w:docPartGallery w:val="Page Numbers (Top of Page)"/>
            <w:docPartUnique/>
          </w:docPartObj>
        </w:sdtPr>
        <w:sdtContent>
          <w:p w14:paraId="6B27C163" w14:textId="02F5C1A7" w:rsidR="008167C1" w:rsidRDefault="008167C1" w:rsidP="00882733">
            <w:pPr>
              <w:pStyle w:val="Rodap"/>
              <w:tabs>
                <w:tab w:val="clear" w:pos="8504"/>
                <w:tab w:val="left" w:pos="8505"/>
              </w:tabs>
              <w:ind w:right="-1"/>
              <w:rPr>
                <w:b/>
                <w:bCs/>
              </w:rPr>
            </w:pPr>
            <w: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EF243B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EF243B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  <w:p w14:paraId="6F32ED66" w14:textId="0402D9EA" w:rsidR="008167C1" w:rsidRPr="00B73FBF" w:rsidRDefault="008167C1" w:rsidP="00882733">
            <w:pPr>
              <w:pStyle w:val="Rodap"/>
              <w:tabs>
                <w:tab w:val="clear" w:pos="8504"/>
                <w:tab w:val="left" w:pos="8505"/>
              </w:tabs>
              <w:ind w:right="-1"/>
              <w:jc w:val="right"/>
              <w:rPr>
                <w:rFonts w:ascii="Berlin Sans FB Demi" w:hAnsi="Berlin Sans FB Demi" w:cs="Calibri Light"/>
                <w:caps/>
                <w:sz w:val="20"/>
                <w:szCs w:val="18"/>
                <w:u w:val="single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2336" behindDoc="0" locked="0" layoutInCell="1" allowOverlap="1" wp14:anchorId="7A23EC69" wp14:editId="082531A0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6350</wp:posOffset>
                  </wp:positionV>
                  <wp:extent cx="819150" cy="819150"/>
                  <wp:effectExtent l="0" t="0" r="0" b="0"/>
                  <wp:wrapNone/>
                  <wp:docPr id="441959859" name="Imagem 441959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3FBF">
              <w:rPr>
                <w:rFonts w:ascii="Berlin Sans FB Demi" w:hAnsi="Berlin Sans FB Demi" w:cs="Calibri Light"/>
                <w:caps/>
                <w:sz w:val="20"/>
                <w:szCs w:val="18"/>
                <w:u w:val="single"/>
              </w:rPr>
              <w:t>Se</w:t>
            </w:r>
            <w:r w:rsidR="00882733">
              <w:rPr>
                <w:rFonts w:ascii="Berlin Sans FB Demi" w:hAnsi="Berlin Sans FB Demi" w:cs="Calibri Light"/>
                <w:caps/>
                <w:sz w:val="20"/>
                <w:szCs w:val="18"/>
                <w:u w:val="single"/>
              </w:rPr>
              <w:t>cretaria municipal de educação, cultura e desporto</w:t>
            </w:r>
          </w:p>
          <w:p w14:paraId="0FCA4B55" w14:textId="1F69E201" w:rsidR="008167C1" w:rsidRPr="000C21FE" w:rsidRDefault="008167C1" w:rsidP="00882733">
            <w:pPr>
              <w:pStyle w:val="Rodap"/>
              <w:tabs>
                <w:tab w:val="clear" w:pos="8504"/>
                <w:tab w:val="left" w:pos="8505"/>
              </w:tabs>
              <w:ind w:right="-1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 xml:space="preserve">E-mail: </w:t>
            </w:r>
            <w:r w:rsidR="00882733">
              <w:rPr>
                <w:rFonts w:ascii="Berlin Sans FB Demi" w:hAnsi="Berlin Sans FB Demi" w:cs="Calibri Light"/>
                <w:sz w:val="18"/>
                <w:szCs w:val="18"/>
              </w:rPr>
              <w:t>secdet</w:t>
            </w:r>
            <w:r w:rsidRPr="000C21FE">
              <w:rPr>
                <w:rFonts w:ascii="Berlin Sans FB Demi" w:hAnsi="Berlin Sans FB Demi" w:cs="Calibri Light"/>
                <w:color w:val="000000"/>
                <w:sz w:val="18"/>
                <w:szCs w:val="18"/>
              </w:rPr>
              <w:t>@pmriozinho.com.br</w:t>
            </w:r>
          </w:p>
          <w:p w14:paraId="6F5CBA05" w14:textId="4B300E80" w:rsidR="008167C1" w:rsidRDefault="008167C1" w:rsidP="00882733">
            <w:pPr>
              <w:pStyle w:val="Rodap"/>
              <w:tabs>
                <w:tab w:val="clear" w:pos="8504"/>
                <w:tab w:val="left" w:pos="8505"/>
              </w:tabs>
              <w:ind w:right="-1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>Fone (51) 3548- 1090</w:t>
            </w:r>
          </w:p>
          <w:p w14:paraId="535942BC" w14:textId="7FB27F62" w:rsidR="008167C1" w:rsidRPr="000C21FE" w:rsidRDefault="008167C1" w:rsidP="00882733">
            <w:pPr>
              <w:pStyle w:val="Rodap"/>
              <w:tabs>
                <w:tab w:val="clear" w:pos="8504"/>
                <w:tab w:val="left" w:pos="8505"/>
              </w:tabs>
              <w:ind w:right="-1"/>
              <w:jc w:val="right"/>
              <w:rPr>
                <w:rFonts w:ascii="Berlin Sans FB Demi" w:hAnsi="Berlin Sans FB Demi" w:cs="Calibri Light"/>
                <w:sz w:val="18"/>
                <w:szCs w:val="18"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 xml:space="preserve">Av. Guerino Pandolfo, 580 – </w:t>
            </w:r>
            <w:r>
              <w:rPr>
                <w:rFonts w:ascii="Berlin Sans FB Demi" w:hAnsi="Berlin Sans FB Demi" w:cs="Calibri Light"/>
                <w:sz w:val="18"/>
                <w:szCs w:val="18"/>
              </w:rPr>
              <w:t>Centro</w:t>
            </w:r>
          </w:p>
          <w:p w14:paraId="2261F5F3" w14:textId="77777777" w:rsidR="008167C1" w:rsidRPr="00063AAD" w:rsidRDefault="008167C1" w:rsidP="00882733">
            <w:pPr>
              <w:pStyle w:val="Rodap"/>
              <w:tabs>
                <w:tab w:val="clear" w:pos="8504"/>
                <w:tab w:val="left" w:pos="8505"/>
              </w:tabs>
              <w:ind w:right="-1"/>
              <w:jc w:val="right"/>
              <w:rPr>
                <w:b/>
                <w:bCs/>
              </w:rPr>
            </w:pPr>
            <w:r w:rsidRPr="000C21FE">
              <w:rPr>
                <w:rFonts w:ascii="Berlin Sans FB Demi" w:hAnsi="Berlin Sans FB Demi" w:cs="Calibri Light"/>
                <w:sz w:val="18"/>
                <w:szCs w:val="18"/>
              </w:rPr>
              <w:t>CEP: 95695-000 – Riozinho – Rio Grande do Sul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028E58" w14:textId="77777777" w:rsidR="00906F69" w:rsidRDefault="00906F69" w:rsidP="005006A1">
      <w:bookmarkStart w:id="0" w:name="_Hlk82451311"/>
      <w:bookmarkEnd w:id="0"/>
      <w:r>
        <w:separator/>
      </w:r>
    </w:p>
  </w:footnote>
  <w:footnote w:type="continuationSeparator" w:id="0">
    <w:p w14:paraId="64FFA32E" w14:textId="77777777" w:rsidR="00906F69" w:rsidRDefault="00906F69" w:rsidP="00500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8DA676" w14:textId="342DE1A6" w:rsidR="008167C1" w:rsidRDefault="00000000">
    <w:pPr>
      <w:pStyle w:val="Cabealho"/>
    </w:pPr>
    <w:r>
      <w:rPr>
        <w:noProof/>
      </w:rPr>
      <w:pict w14:anchorId="5F366D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6" o:spid="_x0000_s1026" type="#_x0000_t75" style="position:absolute;margin-left:0;margin-top:0;width:510pt;height:510pt;z-index:-251656192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</w:p>
  <w:p w14:paraId="2FD10152" w14:textId="77777777" w:rsidR="008167C1" w:rsidRDefault="008167C1"/>
  <w:p w14:paraId="525E1EDE" w14:textId="77777777" w:rsidR="008167C1" w:rsidRDefault="008167C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879E3" w14:textId="68EF728E" w:rsidR="008167C1" w:rsidRDefault="00000000" w:rsidP="005006A1">
    <w:pPr>
      <w:pStyle w:val="Cabealho"/>
      <w:jc w:val="center"/>
    </w:pPr>
    <w:r>
      <w:rPr>
        <w:noProof/>
      </w:rPr>
      <w:pict w14:anchorId="7D213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7" o:spid="_x0000_s1027" type="#_x0000_t75" style="position:absolute;left:0;text-align:left;margin-left:0;margin-top:0;width:510pt;height:510pt;z-index:-251655168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  <w:r w:rsidR="008167C1">
      <w:rPr>
        <w:noProof/>
        <w:lang w:eastAsia="pt-BR"/>
      </w:rPr>
      <w:drawing>
        <wp:inline distT="0" distB="0" distL="0" distR="0" wp14:anchorId="1717CFC3" wp14:editId="49E68D06">
          <wp:extent cx="1095375" cy="1095375"/>
          <wp:effectExtent l="0" t="0" r="0" b="9525"/>
          <wp:docPr id="840014046" name="Imagem 8400140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479" cy="1095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862D7C" w14:textId="6094B561" w:rsidR="008167C1" w:rsidRPr="00E833AD" w:rsidRDefault="008167C1" w:rsidP="005006A1">
    <w:pPr>
      <w:jc w:val="center"/>
      <w:rPr>
        <w:rFonts w:ascii="Gill Sans Ultra Bold" w:hAnsi="Gill Sans Ultra Bold"/>
        <w:sz w:val="22"/>
        <w:szCs w:val="22"/>
      </w:rPr>
    </w:pPr>
    <w:r w:rsidRPr="00E833AD">
      <w:rPr>
        <w:rFonts w:ascii="Gill Sans Ultra Bold" w:hAnsi="Gill Sans Ultra Bold"/>
        <w:sz w:val="22"/>
        <w:szCs w:val="22"/>
      </w:rPr>
      <w:t>MUNICÍPIO DE RIOZINHO</w:t>
    </w:r>
  </w:p>
  <w:p w14:paraId="418B98D5" w14:textId="66383E87" w:rsidR="008167C1" w:rsidRDefault="008167C1" w:rsidP="005006A1">
    <w:pPr>
      <w:jc w:val="center"/>
      <w:rPr>
        <w:rFonts w:ascii="Gill Sans Ultra Bold" w:hAnsi="Gill Sans Ultra Bold"/>
        <w:sz w:val="22"/>
        <w:szCs w:val="22"/>
      </w:rPr>
    </w:pPr>
    <w:r w:rsidRPr="00E833AD">
      <w:rPr>
        <w:rFonts w:ascii="Gill Sans Ultra Bold" w:hAnsi="Gill Sans Ultra Bold"/>
        <w:sz w:val="22"/>
        <w:szCs w:val="22"/>
      </w:rPr>
      <w:t>ESTADO DO RIO GRANDE DO SUL</w:t>
    </w:r>
  </w:p>
  <w:p w14:paraId="31F663AA" w14:textId="36F73001" w:rsidR="008167C1" w:rsidRDefault="008167C1" w:rsidP="005006A1">
    <w:pPr>
      <w:jc w:val="center"/>
      <w:rPr>
        <w:rFonts w:ascii="Gill Sans Ultra Bold" w:hAnsi="Gill Sans Ultra Bold"/>
        <w:sz w:val="22"/>
        <w:szCs w:val="22"/>
      </w:rPr>
    </w:pPr>
    <w:r>
      <w:rPr>
        <w:rFonts w:ascii="Gill Sans Ultra Bold" w:hAnsi="Gill Sans Ultra Bold"/>
        <w:sz w:val="22"/>
        <w:szCs w:val="22"/>
      </w:rPr>
      <w:t>Se</w:t>
    </w:r>
    <w:r w:rsidR="00882733">
      <w:rPr>
        <w:rFonts w:ascii="Gill Sans Ultra Bold" w:hAnsi="Gill Sans Ultra Bold"/>
        <w:sz w:val="22"/>
        <w:szCs w:val="22"/>
      </w:rPr>
      <w:t>cretaria Municipal de Educação, Cultura e Desporto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76BBB" w14:textId="026E37E2" w:rsidR="008167C1" w:rsidRDefault="00000000">
    <w:pPr>
      <w:pStyle w:val="Cabealho"/>
    </w:pPr>
    <w:r>
      <w:rPr>
        <w:noProof/>
      </w:rPr>
      <w:pict w14:anchorId="596288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857125" o:spid="_x0000_s1025" type="#_x0000_t75" style="position:absolute;margin-left:0;margin-top:0;width:510pt;height:510pt;z-index:-251657216;mso-position-horizontal:center;mso-position-horizontal-relative:margin;mso-position-vertical:center;mso-position-vertical-relative:margin" o:allowincell="f">
          <v:imagedata r:id="rId1" o:title="BRASÃO DE RIOZINHO SE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0" type="#_x0000_t75" style="width:11.25pt;height:11.25pt" o:bullet="t">
        <v:imagedata r:id="rId1" o:title="mso873C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color w:val="000000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0"/>
        <w:szCs w:val="20"/>
        <w:lang w:eastAsia="pt-BR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0"/>
        <w:szCs w:val="20"/>
        <w:lang w:eastAsia="pt-BR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0"/>
        <w:szCs w:val="20"/>
        <w:lang w:eastAsia="pt-BR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28D799E"/>
    <w:multiLevelType w:val="hybridMultilevel"/>
    <w:tmpl w:val="07627A5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0F3D96"/>
    <w:multiLevelType w:val="hybridMultilevel"/>
    <w:tmpl w:val="5E3A4E4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1D6BF6"/>
    <w:multiLevelType w:val="hybridMultilevel"/>
    <w:tmpl w:val="7E7E3FE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D866A5"/>
    <w:multiLevelType w:val="multilevel"/>
    <w:tmpl w:val="3EACC6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="Calibri"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Calibri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eastAsia="Calibri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Calibri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eastAsia="Calibri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Calibri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eastAsia="Calibri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Calibri" w:hint="default"/>
        <w:b w:val="0"/>
      </w:rPr>
    </w:lvl>
  </w:abstractNum>
  <w:abstractNum w:abstractNumId="9" w15:restartNumberingAfterBreak="0">
    <w:nsid w:val="1D73706B"/>
    <w:multiLevelType w:val="hybridMultilevel"/>
    <w:tmpl w:val="DB4A59D0"/>
    <w:lvl w:ilvl="0" w:tplc="E26AAAFA">
      <w:start w:val="1"/>
      <w:numFmt w:val="lowerLetter"/>
      <w:lvlText w:val="%1)"/>
      <w:lvlJc w:val="left"/>
      <w:pPr>
        <w:ind w:left="-690" w:hanging="44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0" w15:restartNumberingAfterBreak="0">
    <w:nsid w:val="1F1D619B"/>
    <w:multiLevelType w:val="multilevel"/>
    <w:tmpl w:val="20DE62FC"/>
    <w:lvl w:ilvl="0">
      <w:start w:val="1"/>
      <w:numFmt w:val="decimal"/>
      <w:lvlText w:val="%1"/>
      <w:lvlJc w:val="left"/>
      <w:pPr>
        <w:ind w:left="1031" w:hanging="188"/>
      </w:pPr>
      <w:rPr>
        <w:rFonts w:ascii="Arial" w:eastAsia="Arial" w:hAnsi="Arial" w:cs="Arial" w:hint="default"/>
        <w:b/>
        <w:bCs/>
        <w:w w:val="102"/>
        <w:sz w:val="22"/>
        <w:szCs w:val="22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44" w:hanging="598"/>
      </w:pPr>
      <w:rPr>
        <w:rFonts w:hint="default"/>
        <w:spacing w:val="-4"/>
        <w:w w:val="10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44" w:hanging="598"/>
      </w:pPr>
      <w:rPr>
        <w:rFonts w:hint="default"/>
        <w:spacing w:val="-5"/>
        <w:w w:val="10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844" w:hanging="598"/>
      </w:pPr>
      <w:rPr>
        <w:rFonts w:ascii="Arial" w:eastAsia="Arial" w:hAnsi="Arial" w:cs="Arial" w:hint="default"/>
        <w:i/>
        <w:spacing w:val="-2"/>
        <w:w w:val="102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4270" w:hanging="59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35" w:hanging="59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0" w:hanging="59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5" w:hanging="59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30" w:hanging="598"/>
      </w:pPr>
      <w:rPr>
        <w:rFonts w:hint="default"/>
        <w:lang w:val="pt-PT" w:eastAsia="en-US" w:bidi="ar-SA"/>
      </w:rPr>
    </w:lvl>
  </w:abstractNum>
  <w:abstractNum w:abstractNumId="11" w15:restartNumberingAfterBreak="0">
    <w:nsid w:val="2618212D"/>
    <w:multiLevelType w:val="hybridMultilevel"/>
    <w:tmpl w:val="E888609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8F32402"/>
    <w:multiLevelType w:val="hybridMultilevel"/>
    <w:tmpl w:val="2C5E8EE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227C39"/>
    <w:multiLevelType w:val="hybridMultilevel"/>
    <w:tmpl w:val="D88E798E"/>
    <w:lvl w:ilvl="0" w:tplc="93546BE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34F262C0"/>
    <w:multiLevelType w:val="multilevel"/>
    <w:tmpl w:val="7B0873BC"/>
    <w:lvl w:ilvl="0">
      <w:start w:val="1"/>
      <w:numFmt w:val="decimal"/>
      <w:lvlText w:val="%1"/>
      <w:lvlJc w:val="left"/>
      <w:pPr>
        <w:ind w:left="1031" w:hanging="188"/>
      </w:pPr>
      <w:rPr>
        <w:rFonts w:ascii="Arial" w:eastAsia="Arial" w:hAnsi="Arial" w:cs="Arial" w:hint="default"/>
        <w:b/>
        <w:bCs/>
        <w:w w:val="102"/>
        <w:sz w:val="22"/>
        <w:szCs w:val="22"/>
        <w:u w:val="thick" w:color="000000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844" w:hanging="598"/>
      </w:pPr>
      <w:rPr>
        <w:rFonts w:ascii="Arial" w:eastAsia="Times New Roman" w:hAnsi="Arial" w:cs="Arial"/>
        <w:spacing w:val="-4"/>
        <w:w w:val="10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44" w:hanging="598"/>
      </w:pPr>
      <w:rPr>
        <w:rFonts w:hint="default"/>
        <w:spacing w:val="-5"/>
        <w:w w:val="10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844" w:hanging="598"/>
      </w:pPr>
      <w:rPr>
        <w:rFonts w:ascii="Arial" w:eastAsia="Arial" w:hAnsi="Arial" w:cs="Arial" w:hint="default"/>
        <w:i/>
        <w:spacing w:val="-2"/>
        <w:w w:val="102"/>
        <w:sz w:val="22"/>
        <w:szCs w:val="22"/>
        <w:lang w:val="pt-PT" w:eastAsia="en-US" w:bidi="ar-SA"/>
      </w:rPr>
    </w:lvl>
    <w:lvl w:ilvl="4">
      <w:numFmt w:val="bullet"/>
      <w:lvlText w:val="•"/>
      <w:lvlJc w:val="left"/>
      <w:pPr>
        <w:ind w:left="4270" w:hanging="59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35" w:hanging="59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0" w:hanging="59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65" w:hanging="59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30" w:hanging="598"/>
      </w:pPr>
      <w:rPr>
        <w:rFonts w:hint="default"/>
        <w:lang w:val="pt-PT" w:eastAsia="en-US" w:bidi="ar-SA"/>
      </w:rPr>
    </w:lvl>
  </w:abstractNum>
  <w:abstractNum w:abstractNumId="15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pStyle w:val="Ttulo4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323103"/>
    <w:multiLevelType w:val="hybridMultilevel"/>
    <w:tmpl w:val="005E8BC0"/>
    <w:lvl w:ilvl="0" w:tplc="33B613B8">
      <w:start w:val="1"/>
      <w:numFmt w:val="lowerLetter"/>
      <w:lvlText w:val="%1)"/>
      <w:lvlJc w:val="left"/>
      <w:pPr>
        <w:ind w:left="606" w:hanging="360"/>
      </w:pPr>
      <w:rPr>
        <w:rFonts w:hint="default"/>
        <w:w w:val="105"/>
      </w:rPr>
    </w:lvl>
    <w:lvl w:ilvl="1" w:tplc="BC48B5D0">
      <w:start w:val="1"/>
      <w:numFmt w:val="lowerRoman"/>
      <w:lvlText w:val="%2)"/>
      <w:lvlJc w:val="left"/>
      <w:pPr>
        <w:ind w:left="1326" w:hanging="360"/>
      </w:pPr>
      <w:rPr>
        <w:rFonts w:ascii="Arial" w:eastAsia="Calibri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046" w:hanging="180"/>
      </w:pPr>
    </w:lvl>
    <w:lvl w:ilvl="3" w:tplc="0416000F" w:tentative="1">
      <w:start w:val="1"/>
      <w:numFmt w:val="decimal"/>
      <w:lvlText w:val="%4."/>
      <w:lvlJc w:val="left"/>
      <w:pPr>
        <w:ind w:left="2766" w:hanging="360"/>
      </w:pPr>
    </w:lvl>
    <w:lvl w:ilvl="4" w:tplc="04160019" w:tentative="1">
      <w:start w:val="1"/>
      <w:numFmt w:val="lowerLetter"/>
      <w:lvlText w:val="%5."/>
      <w:lvlJc w:val="left"/>
      <w:pPr>
        <w:ind w:left="3486" w:hanging="360"/>
      </w:pPr>
    </w:lvl>
    <w:lvl w:ilvl="5" w:tplc="0416001B" w:tentative="1">
      <w:start w:val="1"/>
      <w:numFmt w:val="lowerRoman"/>
      <w:lvlText w:val="%6."/>
      <w:lvlJc w:val="right"/>
      <w:pPr>
        <w:ind w:left="4206" w:hanging="180"/>
      </w:pPr>
    </w:lvl>
    <w:lvl w:ilvl="6" w:tplc="0416000F" w:tentative="1">
      <w:start w:val="1"/>
      <w:numFmt w:val="decimal"/>
      <w:lvlText w:val="%7."/>
      <w:lvlJc w:val="left"/>
      <w:pPr>
        <w:ind w:left="4926" w:hanging="360"/>
      </w:pPr>
    </w:lvl>
    <w:lvl w:ilvl="7" w:tplc="04160019" w:tentative="1">
      <w:start w:val="1"/>
      <w:numFmt w:val="lowerLetter"/>
      <w:lvlText w:val="%8."/>
      <w:lvlJc w:val="left"/>
      <w:pPr>
        <w:ind w:left="5646" w:hanging="360"/>
      </w:pPr>
    </w:lvl>
    <w:lvl w:ilvl="8" w:tplc="0416001B" w:tentative="1">
      <w:start w:val="1"/>
      <w:numFmt w:val="lowerRoman"/>
      <w:lvlText w:val="%9."/>
      <w:lvlJc w:val="right"/>
      <w:pPr>
        <w:ind w:left="6366" w:hanging="180"/>
      </w:pPr>
    </w:lvl>
  </w:abstractNum>
  <w:abstractNum w:abstractNumId="17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822254"/>
    <w:multiLevelType w:val="multilevel"/>
    <w:tmpl w:val="C0FC111E"/>
    <w:lvl w:ilvl="0">
      <w:start w:val="5"/>
      <w:numFmt w:val="decimal"/>
      <w:lvlText w:val="%1"/>
      <w:lvlJc w:val="left"/>
      <w:pPr>
        <w:ind w:left="102" w:hanging="458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2" w:hanging="458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945" w:hanging="45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67" w:hanging="45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45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13" w:hanging="45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35" w:hanging="45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58" w:hanging="45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81" w:hanging="458"/>
      </w:pPr>
      <w:rPr>
        <w:rFonts w:hint="default"/>
        <w:lang w:val="pt-PT" w:eastAsia="en-US" w:bidi="ar-SA"/>
      </w:rPr>
    </w:lvl>
  </w:abstractNum>
  <w:abstractNum w:abstractNumId="19" w15:restartNumberingAfterBreak="0">
    <w:nsid w:val="4DEA4392"/>
    <w:multiLevelType w:val="hybridMultilevel"/>
    <w:tmpl w:val="2C5402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78E46E4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3D52FA"/>
    <w:multiLevelType w:val="hybridMultilevel"/>
    <w:tmpl w:val="14429E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9E2179"/>
    <w:multiLevelType w:val="hybridMultilevel"/>
    <w:tmpl w:val="F138B9F0"/>
    <w:lvl w:ilvl="0" w:tplc="C4C429F0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D03960"/>
    <w:multiLevelType w:val="hybridMultilevel"/>
    <w:tmpl w:val="D6B0BF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C5623E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5D3B5F5E"/>
    <w:multiLevelType w:val="hybridMultilevel"/>
    <w:tmpl w:val="23247A6A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555568"/>
    <w:multiLevelType w:val="hybridMultilevel"/>
    <w:tmpl w:val="F0A207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2F6D9D"/>
    <w:multiLevelType w:val="multilevel"/>
    <w:tmpl w:val="2B88755A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6FB40B10"/>
    <w:multiLevelType w:val="hybridMultilevel"/>
    <w:tmpl w:val="A4F4980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F629F5"/>
    <w:multiLevelType w:val="hybridMultilevel"/>
    <w:tmpl w:val="8DD0CC7A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2810A1"/>
    <w:multiLevelType w:val="hybridMultilevel"/>
    <w:tmpl w:val="23526E2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4066969"/>
    <w:multiLevelType w:val="hybridMultilevel"/>
    <w:tmpl w:val="3F6C77C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475A25"/>
    <w:multiLevelType w:val="hybridMultilevel"/>
    <w:tmpl w:val="AAA4E300"/>
    <w:lvl w:ilvl="0" w:tplc="554CCBA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774C6A72"/>
    <w:multiLevelType w:val="hybridMultilevel"/>
    <w:tmpl w:val="AD3A3F4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590ADA"/>
    <w:multiLevelType w:val="hybridMultilevel"/>
    <w:tmpl w:val="176253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52398">
    <w:abstractNumId w:val="0"/>
  </w:num>
  <w:num w:numId="2" w16cid:durableId="129309357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98456761">
    <w:abstractNumId w:val="10"/>
  </w:num>
  <w:num w:numId="4" w16cid:durableId="440955425">
    <w:abstractNumId w:val="14"/>
  </w:num>
  <w:num w:numId="5" w16cid:durableId="1835410663">
    <w:abstractNumId w:val="21"/>
  </w:num>
  <w:num w:numId="6" w16cid:durableId="278879999">
    <w:abstractNumId w:val="16"/>
  </w:num>
  <w:num w:numId="7" w16cid:durableId="1498810159">
    <w:abstractNumId w:val="1"/>
  </w:num>
  <w:num w:numId="8" w16cid:durableId="1214073184">
    <w:abstractNumId w:val="26"/>
  </w:num>
  <w:num w:numId="9" w16cid:durableId="1836649910">
    <w:abstractNumId w:val="25"/>
  </w:num>
  <w:num w:numId="10" w16cid:durableId="2129539516">
    <w:abstractNumId w:val="2"/>
  </w:num>
  <w:num w:numId="11" w16cid:durableId="1668747686">
    <w:abstractNumId w:val="3"/>
  </w:num>
  <w:num w:numId="12" w16cid:durableId="962034302">
    <w:abstractNumId w:val="4"/>
  </w:num>
  <w:num w:numId="13" w16cid:durableId="1708676792">
    <w:abstractNumId w:val="13"/>
  </w:num>
  <w:num w:numId="14" w16cid:durableId="1788831">
    <w:abstractNumId w:val="22"/>
  </w:num>
  <w:num w:numId="15" w16cid:durableId="698091123">
    <w:abstractNumId w:val="8"/>
  </w:num>
  <w:num w:numId="16" w16cid:durableId="568806639">
    <w:abstractNumId w:val="15"/>
  </w:num>
  <w:num w:numId="17" w16cid:durableId="1195384030">
    <w:abstractNumId w:val="20"/>
  </w:num>
  <w:num w:numId="18" w16cid:durableId="895746867">
    <w:abstractNumId w:val="9"/>
  </w:num>
  <w:num w:numId="19" w16cid:durableId="768697132">
    <w:abstractNumId w:val="7"/>
  </w:num>
  <w:num w:numId="20" w16cid:durableId="112986335">
    <w:abstractNumId w:val="11"/>
  </w:num>
  <w:num w:numId="21" w16cid:durableId="2036224377">
    <w:abstractNumId w:val="29"/>
  </w:num>
  <w:num w:numId="22" w16cid:durableId="1469665275">
    <w:abstractNumId w:val="23"/>
  </w:num>
  <w:num w:numId="23" w16cid:durableId="130056090">
    <w:abstractNumId w:val="12"/>
  </w:num>
  <w:num w:numId="24" w16cid:durableId="1307272315">
    <w:abstractNumId w:val="18"/>
  </w:num>
  <w:num w:numId="25" w16cid:durableId="514198457">
    <w:abstractNumId w:val="19"/>
  </w:num>
  <w:num w:numId="26" w16cid:durableId="1262296139">
    <w:abstractNumId w:val="32"/>
  </w:num>
  <w:num w:numId="27" w16cid:durableId="1130247619">
    <w:abstractNumId w:val="28"/>
  </w:num>
  <w:num w:numId="28" w16cid:durableId="795099141">
    <w:abstractNumId w:val="30"/>
  </w:num>
  <w:num w:numId="29" w16cid:durableId="1803497152">
    <w:abstractNumId w:val="24"/>
  </w:num>
  <w:num w:numId="30" w16cid:durableId="519005850">
    <w:abstractNumId w:val="27"/>
  </w:num>
  <w:num w:numId="31" w16cid:durableId="1928609093">
    <w:abstractNumId w:val="6"/>
  </w:num>
  <w:num w:numId="32" w16cid:durableId="702750279">
    <w:abstractNumId w:val="5"/>
  </w:num>
  <w:num w:numId="33" w16cid:durableId="1363558880">
    <w:abstractNumId w:val="33"/>
  </w:num>
  <w:num w:numId="34" w16cid:durableId="546530697">
    <w:abstractNumId w:val="31"/>
  </w:num>
  <w:num w:numId="35" w16cid:durableId="974680761">
    <w:abstractNumId w:val="17"/>
  </w:num>
  <w:num w:numId="36" w16cid:durableId="808668252">
    <w:abstractNumId w:val="3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6A1"/>
    <w:rsid w:val="00033F2D"/>
    <w:rsid w:val="00037C08"/>
    <w:rsid w:val="00046F01"/>
    <w:rsid w:val="000574E5"/>
    <w:rsid w:val="00060988"/>
    <w:rsid w:val="00063AAD"/>
    <w:rsid w:val="00090A61"/>
    <w:rsid w:val="00093797"/>
    <w:rsid w:val="000A5841"/>
    <w:rsid w:val="000B3290"/>
    <w:rsid w:val="000E0DD9"/>
    <w:rsid w:val="000F64FA"/>
    <w:rsid w:val="000F70BC"/>
    <w:rsid w:val="001045C1"/>
    <w:rsid w:val="00110E1C"/>
    <w:rsid w:val="00140B7A"/>
    <w:rsid w:val="0017290B"/>
    <w:rsid w:val="0018129B"/>
    <w:rsid w:val="001901A7"/>
    <w:rsid w:val="00194F99"/>
    <w:rsid w:val="001D31CF"/>
    <w:rsid w:val="00210F7F"/>
    <w:rsid w:val="00212BAA"/>
    <w:rsid w:val="00253286"/>
    <w:rsid w:val="00276E56"/>
    <w:rsid w:val="002C6EEE"/>
    <w:rsid w:val="002D44DF"/>
    <w:rsid w:val="002D718C"/>
    <w:rsid w:val="002E1098"/>
    <w:rsid w:val="002F2C2C"/>
    <w:rsid w:val="002F3BCE"/>
    <w:rsid w:val="002F3DD5"/>
    <w:rsid w:val="00307890"/>
    <w:rsid w:val="00307E0D"/>
    <w:rsid w:val="00316360"/>
    <w:rsid w:val="00320109"/>
    <w:rsid w:val="003241B0"/>
    <w:rsid w:val="00335F28"/>
    <w:rsid w:val="00371FF5"/>
    <w:rsid w:val="003817A2"/>
    <w:rsid w:val="00396445"/>
    <w:rsid w:val="003A41FA"/>
    <w:rsid w:val="003B385E"/>
    <w:rsid w:val="003B39A6"/>
    <w:rsid w:val="003B4242"/>
    <w:rsid w:val="003E176B"/>
    <w:rsid w:val="003F07B9"/>
    <w:rsid w:val="003F63C8"/>
    <w:rsid w:val="004061C1"/>
    <w:rsid w:val="0041551C"/>
    <w:rsid w:val="004232CB"/>
    <w:rsid w:val="004448B4"/>
    <w:rsid w:val="0044751E"/>
    <w:rsid w:val="00472CE3"/>
    <w:rsid w:val="004A44DB"/>
    <w:rsid w:val="004B2E24"/>
    <w:rsid w:val="004C63BC"/>
    <w:rsid w:val="004C6D15"/>
    <w:rsid w:val="004F20EB"/>
    <w:rsid w:val="004F7686"/>
    <w:rsid w:val="005006A1"/>
    <w:rsid w:val="00501D7B"/>
    <w:rsid w:val="005048B9"/>
    <w:rsid w:val="00523CDB"/>
    <w:rsid w:val="00544203"/>
    <w:rsid w:val="005574E8"/>
    <w:rsid w:val="005701BF"/>
    <w:rsid w:val="0057098C"/>
    <w:rsid w:val="005739AE"/>
    <w:rsid w:val="005A6A3A"/>
    <w:rsid w:val="005B0420"/>
    <w:rsid w:val="005B076A"/>
    <w:rsid w:val="005C285D"/>
    <w:rsid w:val="005E6049"/>
    <w:rsid w:val="005F7CB6"/>
    <w:rsid w:val="00600E12"/>
    <w:rsid w:val="00603065"/>
    <w:rsid w:val="00617E83"/>
    <w:rsid w:val="00620C1E"/>
    <w:rsid w:val="0066060E"/>
    <w:rsid w:val="00666998"/>
    <w:rsid w:val="00674D25"/>
    <w:rsid w:val="0068318E"/>
    <w:rsid w:val="006962B4"/>
    <w:rsid w:val="006C3A71"/>
    <w:rsid w:val="006C6332"/>
    <w:rsid w:val="006D308E"/>
    <w:rsid w:val="006E24B7"/>
    <w:rsid w:val="006F0E32"/>
    <w:rsid w:val="0073362B"/>
    <w:rsid w:val="007364CA"/>
    <w:rsid w:val="00743847"/>
    <w:rsid w:val="007522C5"/>
    <w:rsid w:val="007575C5"/>
    <w:rsid w:val="00766346"/>
    <w:rsid w:val="0077012A"/>
    <w:rsid w:val="0077549D"/>
    <w:rsid w:val="00776175"/>
    <w:rsid w:val="00780A9B"/>
    <w:rsid w:val="00786FF7"/>
    <w:rsid w:val="007B0B81"/>
    <w:rsid w:val="007C7EE1"/>
    <w:rsid w:val="007F5AB3"/>
    <w:rsid w:val="008167C1"/>
    <w:rsid w:val="00820106"/>
    <w:rsid w:val="0083467A"/>
    <w:rsid w:val="008674D4"/>
    <w:rsid w:val="00873423"/>
    <w:rsid w:val="00880548"/>
    <w:rsid w:val="00882733"/>
    <w:rsid w:val="008874B7"/>
    <w:rsid w:val="008915C9"/>
    <w:rsid w:val="008A67F6"/>
    <w:rsid w:val="008B152A"/>
    <w:rsid w:val="008C53F1"/>
    <w:rsid w:val="008E352D"/>
    <w:rsid w:val="008F518D"/>
    <w:rsid w:val="00901402"/>
    <w:rsid w:val="00906F69"/>
    <w:rsid w:val="00910D46"/>
    <w:rsid w:val="0094257F"/>
    <w:rsid w:val="0094544A"/>
    <w:rsid w:val="00954496"/>
    <w:rsid w:val="00976FD8"/>
    <w:rsid w:val="00992609"/>
    <w:rsid w:val="009951FB"/>
    <w:rsid w:val="0099698C"/>
    <w:rsid w:val="009A05DF"/>
    <w:rsid w:val="009A3DE5"/>
    <w:rsid w:val="009C5A30"/>
    <w:rsid w:val="009D6236"/>
    <w:rsid w:val="009E02AC"/>
    <w:rsid w:val="009F516F"/>
    <w:rsid w:val="00A233BA"/>
    <w:rsid w:val="00A27E32"/>
    <w:rsid w:val="00A74AE6"/>
    <w:rsid w:val="00A75E8F"/>
    <w:rsid w:val="00A83487"/>
    <w:rsid w:val="00A93DA0"/>
    <w:rsid w:val="00A9762E"/>
    <w:rsid w:val="00AA5963"/>
    <w:rsid w:val="00AD0980"/>
    <w:rsid w:val="00AE13BC"/>
    <w:rsid w:val="00AE5B86"/>
    <w:rsid w:val="00B02386"/>
    <w:rsid w:val="00B11B0D"/>
    <w:rsid w:val="00B3114F"/>
    <w:rsid w:val="00B4476C"/>
    <w:rsid w:val="00B451DF"/>
    <w:rsid w:val="00B45F80"/>
    <w:rsid w:val="00B65853"/>
    <w:rsid w:val="00B6734E"/>
    <w:rsid w:val="00B73FBF"/>
    <w:rsid w:val="00B86E0E"/>
    <w:rsid w:val="00B960B4"/>
    <w:rsid w:val="00BB04FA"/>
    <w:rsid w:val="00BB510A"/>
    <w:rsid w:val="00BB54FC"/>
    <w:rsid w:val="00BC3642"/>
    <w:rsid w:val="00BD0FB8"/>
    <w:rsid w:val="00BE7E29"/>
    <w:rsid w:val="00BF528A"/>
    <w:rsid w:val="00C04B84"/>
    <w:rsid w:val="00C05AAF"/>
    <w:rsid w:val="00C126A6"/>
    <w:rsid w:val="00C27635"/>
    <w:rsid w:val="00C37C0C"/>
    <w:rsid w:val="00C45D76"/>
    <w:rsid w:val="00C54C2E"/>
    <w:rsid w:val="00C62A2D"/>
    <w:rsid w:val="00C83C60"/>
    <w:rsid w:val="00C97402"/>
    <w:rsid w:val="00CD4F82"/>
    <w:rsid w:val="00CF632B"/>
    <w:rsid w:val="00D02F14"/>
    <w:rsid w:val="00D058DA"/>
    <w:rsid w:val="00D13EDF"/>
    <w:rsid w:val="00D16DF1"/>
    <w:rsid w:val="00D17D54"/>
    <w:rsid w:val="00D21E02"/>
    <w:rsid w:val="00D42229"/>
    <w:rsid w:val="00D45C19"/>
    <w:rsid w:val="00D55C3C"/>
    <w:rsid w:val="00D5730C"/>
    <w:rsid w:val="00D665F3"/>
    <w:rsid w:val="00DB2528"/>
    <w:rsid w:val="00DD516F"/>
    <w:rsid w:val="00DE2199"/>
    <w:rsid w:val="00DE33DC"/>
    <w:rsid w:val="00DE6EA3"/>
    <w:rsid w:val="00DE7DC7"/>
    <w:rsid w:val="00DF0DC9"/>
    <w:rsid w:val="00DF28A5"/>
    <w:rsid w:val="00E03910"/>
    <w:rsid w:val="00E03C05"/>
    <w:rsid w:val="00E24C79"/>
    <w:rsid w:val="00E27F2F"/>
    <w:rsid w:val="00E4041C"/>
    <w:rsid w:val="00E42A2D"/>
    <w:rsid w:val="00E459D9"/>
    <w:rsid w:val="00E45AD2"/>
    <w:rsid w:val="00E648CD"/>
    <w:rsid w:val="00E677C2"/>
    <w:rsid w:val="00E830D3"/>
    <w:rsid w:val="00E833AD"/>
    <w:rsid w:val="00E83DD3"/>
    <w:rsid w:val="00E83EB0"/>
    <w:rsid w:val="00E94A17"/>
    <w:rsid w:val="00E96590"/>
    <w:rsid w:val="00EB6040"/>
    <w:rsid w:val="00EC2124"/>
    <w:rsid w:val="00EE6C22"/>
    <w:rsid w:val="00EE7F06"/>
    <w:rsid w:val="00EF243B"/>
    <w:rsid w:val="00EF2CF3"/>
    <w:rsid w:val="00EF7A58"/>
    <w:rsid w:val="00F06F99"/>
    <w:rsid w:val="00F14271"/>
    <w:rsid w:val="00F27EC5"/>
    <w:rsid w:val="00F335F0"/>
    <w:rsid w:val="00F4424B"/>
    <w:rsid w:val="00F5564C"/>
    <w:rsid w:val="00F73DD4"/>
    <w:rsid w:val="00F770BE"/>
    <w:rsid w:val="00F92E24"/>
    <w:rsid w:val="00F97A0D"/>
    <w:rsid w:val="00FA3F97"/>
    <w:rsid w:val="00FB367C"/>
    <w:rsid w:val="00FB39F0"/>
    <w:rsid w:val="00FB7B2B"/>
    <w:rsid w:val="00FC4F8C"/>
    <w:rsid w:val="00FD738E"/>
    <w:rsid w:val="00FE5DA1"/>
    <w:rsid w:val="00FF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4AE9B4"/>
  <w15:chartTrackingRefBased/>
  <w15:docId w15:val="{ED5CD068-DB42-4CD6-AFE8-48FC18B2A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FBF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C2763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4C63BC"/>
    <w:pPr>
      <w:keepNext/>
      <w:numPr>
        <w:ilvl w:val="1"/>
        <w:numId w:val="1"/>
      </w:numPr>
      <w:suppressAutoHyphens/>
      <w:jc w:val="right"/>
      <w:outlineLvl w:val="1"/>
    </w:pPr>
    <w:rPr>
      <w:rFonts w:ascii="Times New Roman" w:eastAsia="Times New Roman" w:hAnsi="Times New Roman"/>
      <w:b/>
      <w:bCs/>
      <w:sz w:val="28"/>
      <w:lang w:val="x-none" w:eastAsia="zh-CN"/>
    </w:rPr>
  </w:style>
  <w:style w:type="paragraph" w:styleId="Ttulo3">
    <w:name w:val="heading 3"/>
    <w:basedOn w:val="Normal"/>
    <w:next w:val="Normal"/>
    <w:link w:val="Ttulo3Char"/>
    <w:qFormat/>
    <w:rsid w:val="004C63BC"/>
    <w:pPr>
      <w:keepNext/>
      <w:numPr>
        <w:ilvl w:val="2"/>
        <w:numId w:val="1"/>
      </w:numPr>
      <w:suppressAutoHyphens/>
      <w:jc w:val="center"/>
      <w:outlineLvl w:val="2"/>
    </w:pPr>
    <w:rPr>
      <w:rFonts w:ascii="Times New Roman" w:eastAsia="Times New Roman" w:hAnsi="Times New Roman"/>
      <w:b/>
      <w:bCs/>
      <w:sz w:val="28"/>
      <w:lang w:val="x-none" w:eastAsia="zh-CN"/>
    </w:rPr>
  </w:style>
  <w:style w:type="paragraph" w:styleId="Ttulo4">
    <w:name w:val="heading 4"/>
    <w:basedOn w:val="Normal"/>
    <w:next w:val="Normal"/>
    <w:link w:val="Ttulo4Char"/>
    <w:qFormat/>
    <w:rsid w:val="00FF0FD9"/>
    <w:pPr>
      <w:keepNext/>
      <w:numPr>
        <w:ilvl w:val="3"/>
        <w:numId w:val="2"/>
      </w:numPr>
      <w:suppressAutoHyphens/>
      <w:outlineLvl w:val="3"/>
    </w:pPr>
    <w:rPr>
      <w:rFonts w:ascii="Times New Roman" w:eastAsia="Times New Roman" w:hAnsi="Times New Roman"/>
      <w:szCs w:val="20"/>
      <w:lang w:eastAsia="zh-CN"/>
    </w:rPr>
  </w:style>
  <w:style w:type="paragraph" w:styleId="Ttulo5">
    <w:name w:val="heading 5"/>
    <w:basedOn w:val="Normal"/>
    <w:next w:val="Normal"/>
    <w:link w:val="Ttulo5Char"/>
    <w:qFormat/>
    <w:rsid w:val="000574E5"/>
    <w:pPr>
      <w:widowControl w:val="0"/>
      <w:autoSpaceDE w:val="0"/>
      <w:autoSpaceDN w:val="0"/>
      <w:adjustRightInd w:val="0"/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574E5"/>
    <w:pPr>
      <w:widowControl w:val="0"/>
      <w:autoSpaceDE w:val="0"/>
      <w:autoSpaceDN w:val="0"/>
      <w:adjustRightInd w:val="0"/>
      <w:spacing w:before="240" w:after="60"/>
      <w:outlineLvl w:val="5"/>
    </w:pPr>
    <w:rPr>
      <w:rFonts w:ascii="Times New Roman" w:eastAsia="Times New Roman" w:hAnsi="Times New Roman"/>
      <w:b/>
      <w:bCs/>
      <w:sz w:val="22"/>
      <w:szCs w:val="22"/>
      <w:lang w:eastAsia="pt-BR"/>
    </w:rPr>
  </w:style>
  <w:style w:type="paragraph" w:styleId="Ttulo7">
    <w:name w:val="heading 7"/>
    <w:basedOn w:val="Normal"/>
    <w:next w:val="Normal"/>
    <w:link w:val="Ttulo7Char"/>
    <w:qFormat/>
    <w:rsid w:val="00FF0FD9"/>
    <w:pPr>
      <w:keepNext/>
      <w:jc w:val="center"/>
      <w:outlineLvl w:val="6"/>
    </w:pPr>
    <w:rPr>
      <w:rFonts w:ascii="Times New Roman" w:eastAsia="Times New Roman" w:hAnsi="Times New Roman"/>
      <w:b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FF0FD9"/>
    <w:pPr>
      <w:keepNext/>
      <w:ind w:left="1701" w:hanging="1701"/>
      <w:jc w:val="center"/>
      <w:outlineLvl w:val="7"/>
    </w:pPr>
    <w:rPr>
      <w:rFonts w:ascii="Times New Roman" w:eastAsia="Times New Roman" w:hAnsi="Times New Roman"/>
      <w:b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A74AE6"/>
    <w:pPr>
      <w:suppressAutoHyphens/>
      <w:spacing w:before="240" w:after="60"/>
      <w:outlineLvl w:val="8"/>
    </w:pPr>
    <w:rPr>
      <w:rFonts w:ascii="Arial" w:eastAsia="Times New Roman" w:hAnsi="Arial" w:cs="Arial"/>
      <w:color w:val="00000A"/>
      <w:sz w:val="22"/>
      <w:szCs w:val="22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276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rsid w:val="004C63BC"/>
    <w:rPr>
      <w:rFonts w:ascii="Times New Roman" w:eastAsia="Times New Roman" w:hAnsi="Times New Roman"/>
      <w:b/>
      <w:bCs/>
      <w:sz w:val="28"/>
      <w:szCs w:val="24"/>
      <w:lang w:val="x-none" w:eastAsia="zh-CN"/>
    </w:rPr>
  </w:style>
  <w:style w:type="character" w:customStyle="1" w:styleId="Ttulo3Char">
    <w:name w:val="Título 3 Char"/>
    <w:basedOn w:val="Fontepargpadro"/>
    <w:link w:val="Ttulo3"/>
    <w:rsid w:val="004C63BC"/>
    <w:rPr>
      <w:rFonts w:ascii="Times New Roman" w:eastAsia="Times New Roman" w:hAnsi="Times New Roman"/>
      <w:b/>
      <w:bCs/>
      <w:sz w:val="28"/>
      <w:szCs w:val="24"/>
      <w:lang w:val="x-none" w:eastAsia="zh-CN"/>
    </w:rPr>
  </w:style>
  <w:style w:type="character" w:customStyle="1" w:styleId="Ttulo4Char">
    <w:name w:val="Título 4 Char"/>
    <w:basedOn w:val="Fontepargpadro"/>
    <w:link w:val="Ttulo4"/>
    <w:rsid w:val="00FF0FD9"/>
    <w:rPr>
      <w:rFonts w:ascii="Times New Roman" w:eastAsia="Times New Roman" w:hAnsi="Times New Roman"/>
      <w:sz w:val="24"/>
      <w:lang w:eastAsia="zh-CN"/>
    </w:rPr>
  </w:style>
  <w:style w:type="character" w:customStyle="1" w:styleId="Ttulo5Char">
    <w:name w:val="Título 5 Char"/>
    <w:basedOn w:val="Fontepargpadro"/>
    <w:link w:val="Ttulo5"/>
    <w:rsid w:val="000574E5"/>
    <w:rPr>
      <w:rFonts w:ascii="Times New Roman" w:eastAsia="Times New Roman" w:hAnsi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0574E5"/>
    <w:rPr>
      <w:rFonts w:ascii="Times New Roman" w:eastAsia="Times New Roman" w:hAnsi="Times New Roman"/>
      <w:b/>
      <w:bCs/>
      <w:sz w:val="22"/>
      <w:szCs w:val="22"/>
      <w:lang w:eastAsia="pt-BR"/>
    </w:rPr>
  </w:style>
  <w:style w:type="character" w:customStyle="1" w:styleId="Ttulo7Char">
    <w:name w:val="Título 7 Char"/>
    <w:basedOn w:val="Fontepargpadro"/>
    <w:link w:val="Ttulo7"/>
    <w:rsid w:val="00FF0FD9"/>
    <w:rPr>
      <w:rFonts w:ascii="Times New Roman" w:eastAsia="Times New Roman" w:hAnsi="Times New Roman"/>
      <w:b/>
      <w:sz w:val="24"/>
      <w:lang w:eastAsia="pt-BR"/>
    </w:rPr>
  </w:style>
  <w:style w:type="character" w:customStyle="1" w:styleId="Ttulo8Char">
    <w:name w:val="Título 8 Char"/>
    <w:basedOn w:val="Fontepargpadro"/>
    <w:link w:val="Ttulo8"/>
    <w:rsid w:val="00FF0FD9"/>
    <w:rPr>
      <w:rFonts w:ascii="Times New Roman" w:eastAsia="Times New Roman" w:hAnsi="Times New Roman"/>
      <w:b/>
      <w:sz w:val="24"/>
      <w:lang w:eastAsia="pt-BR"/>
    </w:rPr>
  </w:style>
  <w:style w:type="character" w:customStyle="1" w:styleId="Ttulo9Char">
    <w:name w:val="Título 9 Char"/>
    <w:basedOn w:val="Fontepargpadro"/>
    <w:link w:val="Ttulo9"/>
    <w:rsid w:val="00A74AE6"/>
    <w:rPr>
      <w:rFonts w:ascii="Arial" w:eastAsia="Times New Roman" w:hAnsi="Arial" w:cs="Arial"/>
      <w:color w:val="00000A"/>
      <w:sz w:val="22"/>
      <w:szCs w:val="22"/>
      <w:lang w:eastAsia="zh-CN"/>
    </w:rPr>
  </w:style>
  <w:style w:type="paragraph" w:styleId="Cabealho">
    <w:name w:val="header"/>
    <w:basedOn w:val="Normal"/>
    <w:link w:val="CabealhoChar"/>
    <w:unhideWhenUsed/>
    <w:rsid w:val="005006A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006A1"/>
    <w:rPr>
      <w:sz w:val="24"/>
      <w:szCs w:val="24"/>
    </w:rPr>
  </w:style>
  <w:style w:type="paragraph" w:styleId="Rodap">
    <w:name w:val="footer"/>
    <w:basedOn w:val="Normal"/>
    <w:link w:val="RodapChar"/>
    <w:unhideWhenUsed/>
    <w:rsid w:val="005006A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006A1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B73FBF"/>
    <w:pPr>
      <w:ind w:left="720"/>
      <w:contextualSpacing/>
    </w:pPr>
  </w:style>
  <w:style w:type="character" w:styleId="Nmerodepgina">
    <w:name w:val="page number"/>
    <w:basedOn w:val="Fontepargpadro"/>
    <w:rsid w:val="004C63BC"/>
  </w:style>
  <w:style w:type="paragraph" w:styleId="Textodenotaderodap">
    <w:name w:val="footnote text"/>
    <w:basedOn w:val="Normal"/>
    <w:link w:val="TextodenotaderodapChar"/>
    <w:unhideWhenUsed/>
    <w:rsid w:val="004C63BC"/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4C63BC"/>
    <w:rPr>
      <w:rFonts w:ascii="Times New Roman" w:eastAsia="Times New Roman" w:hAnsi="Times New Roman"/>
      <w:lang w:eastAsia="pt-BR"/>
    </w:rPr>
  </w:style>
  <w:style w:type="character" w:customStyle="1" w:styleId="Caracteresdenotaderodap">
    <w:name w:val="Caracteres de nota de rodapé"/>
    <w:rsid w:val="004C63BC"/>
    <w:rPr>
      <w:vertAlign w:val="superscript"/>
    </w:rPr>
  </w:style>
  <w:style w:type="paragraph" w:styleId="SemEspaamento">
    <w:name w:val="No Spacing"/>
    <w:uiPriority w:val="1"/>
    <w:qFormat/>
    <w:rsid w:val="004C63BC"/>
    <w:rPr>
      <w:rFonts w:ascii="Arial" w:eastAsia="Times New Roman" w:hAnsi="Arial"/>
      <w:sz w:val="22"/>
      <w:lang w:eastAsia="pt-BR"/>
    </w:rPr>
  </w:style>
  <w:style w:type="paragraph" w:styleId="Textodebalo">
    <w:name w:val="Balloon Text"/>
    <w:basedOn w:val="Normal"/>
    <w:link w:val="TextodebaloChar"/>
    <w:unhideWhenUsed/>
    <w:rsid w:val="004C63BC"/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4C63BC"/>
    <w:rPr>
      <w:rFonts w:ascii="Tahoma" w:eastAsiaTheme="minorHAnsi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4C63BC"/>
    <w:pPr>
      <w:suppressAutoHyphens/>
      <w:jc w:val="both"/>
    </w:pPr>
    <w:rPr>
      <w:rFonts w:ascii="Times New Roman" w:eastAsia="Times New Roman" w:hAnsi="Times New Roman"/>
      <w:lang w:val="x-none" w:eastAsia="zh-CN"/>
    </w:rPr>
  </w:style>
  <w:style w:type="character" w:customStyle="1" w:styleId="CorpodetextoChar">
    <w:name w:val="Corpo de texto Char"/>
    <w:basedOn w:val="Fontepargpadro"/>
    <w:link w:val="Corpodetexto"/>
    <w:rsid w:val="004C63BC"/>
    <w:rPr>
      <w:rFonts w:ascii="Times New Roman" w:eastAsia="Times New Roman" w:hAnsi="Times New Roman"/>
      <w:sz w:val="24"/>
      <w:szCs w:val="24"/>
      <w:lang w:val="x-none" w:eastAsia="zh-CN"/>
    </w:rPr>
  </w:style>
  <w:style w:type="paragraph" w:customStyle="1" w:styleId="Corpodetexto21">
    <w:name w:val="Corpo de texto 21"/>
    <w:basedOn w:val="Normal"/>
    <w:rsid w:val="004C63BC"/>
    <w:pPr>
      <w:suppressAutoHyphens/>
      <w:jc w:val="both"/>
    </w:pPr>
    <w:rPr>
      <w:rFonts w:ascii="Times New Roman" w:eastAsia="Times New Roman" w:hAnsi="Times New Roman"/>
      <w:lang w:eastAsia="zh-CN"/>
    </w:rPr>
  </w:style>
  <w:style w:type="paragraph" w:customStyle="1" w:styleId="Corpodetexto31">
    <w:name w:val="Corpo de texto 31"/>
    <w:basedOn w:val="Normal"/>
    <w:rsid w:val="004C63BC"/>
    <w:pPr>
      <w:suppressAutoHyphens/>
      <w:jc w:val="right"/>
    </w:pPr>
    <w:rPr>
      <w:rFonts w:ascii="Times New Roman" w:eastAsia="Times New Roman" w:hAnsi="Times New Roman"/>
      <w:lang w:eastAsia="zh-CN"/>
    </w:rPr>
  </w:style>
  <w:style w:type="paragraph" w:customStyle="1" w:styleId="TextosemFormatao1">
    <w:name w:val="Texto sem Formatação1"/>
    <w:basedOn w:val="Normal"/>
    <w:rsid w:val="004C63BC"/>
    <w:pPr>
      <w:suppressAutoHyphens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TextosemFormatao">
    <w:name w:val="Plain Text"/>
    <w:basedOn w:val="Normal"/>
    <w:link w:val="TextosemFormataoChar"/>
    <w:rsid w:val="004C63BC"/>
    <w:rPr>
      <w:rFonts w:ascii="Courier New" w:eastAsia="Times New Roman" w:hAnsi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C63BC"/>
    <w:rPr>
      <w:rFonts w:ascii="Courier New" w:eastAsia="Times New Roman" w:hAnsi="Courier New"/>
      <w:lang w:eastAsia="pt-BR"/>
    </w:rPr>
  </w:style>
  <w:style w:type="paragraph" w:styleId="NormalWeb">
    <w:name w:val="Normal (Web)"/>
    <w:basedOn w:val="Normal"/>
    <w:uiPriority w:val="99"/>
    <w:unhideWhenUsed/>
    <w:qFormat/>
    <w:rsid w:val="004C63BC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styleId="Hyperlink">
    <w:name w:val="Hyperlink"/>
    <w:basedOn w:val="Fontepargpadro"/>
    <w:unhideWhenUsed/>
    <w:rsid w:val="004C63BC"/>
    <w:rPr>
      <w:color w:val="0563C1" w:themeColor="hyperlink"/>
      <w:u w:val="single"/>
    </w:rPr>
  </w:style>
  <w:style w:type="table" w:styleId="Tabelacomgrade">
    <w:name w:val="Table Grid"/>
    <w:basedOn w:val="Tabelanormal"/>
    <w:rsid w:val="00FD738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10">
    <w:name w:val="Título1"/>
    <w:basedOn w:val="Normal"/>
    <w:next w:val="Corpodetexto"/>
    <w:rsid w:val="00E03910"/>
    <w:pPr>
      <w:suppressAutoHyphens/>
      <w:ind w:left="-993"/>
      <w:jc w:val="center"/>
    </w:pPr>
    <w:rPr>
      <w:rFonts w:ascii="Arial Rounded MT Bold" w:eastAsia="Times New Roman" w:hAnsi="Arial Rounded MT Bold" w:cs="Arial Rounded MT Bold"/>
      <w:b/>
      <w:sz w:val="20"/>
      <w:szCs w:val="20"/>
      <w:lang w:eastAsia="zh-CN"/>
    </w:rPr>
  </w:style>
  <w:style w:type="character" w:styleId="Forte">
    <w:name w:val="Strong"/>
    <w:basedOn w:val="Fontepargpadro"/>
    <w:uiPriority w:val="22"/>
    <w:qFormat/>
    <w:rsid w:val="00C27635"/>
    <w:rPr>
      <w:b/>
      <w:bCs/>
    </w:rPr>
  </w:style>
  <w:style w:type="paragraph" w:customStyle="1" w:styleId="Recuodecorpodetexto22">
    <w:name w:val="Recuo de corpo de texto 22"/>
    <w:basedOn w:val="Normal"/>
    <w:rsid w:val="00C27635"/>
    <w:pPr>
      <w:suppressAutoHyphens/>
      <w:ind w:left="1416"/>
      <w:jc w:val="both"/>
    </w:pPr>
    <w:rPr>
      <w:rFonts w:ascii="Times New Roman" w:eastAsia="Times New Roman" w:hAnsi="Times New Roman"/>
      <w:color w:val="00000A"/>
      <w:lang w:eastAsia="zh-CN"/>
    </w:rPr>
  </w:style>
  <w:style w:type="paragraph" w:customStyle="1" w:styleId="Corpodetexto22">
    <w:name w:val="Corpo de texto 22"/>
    <w:basedOn w:val="Normal"/>
    <w:rsid w:val="00C27635"/>
    <w:pPr>
      <w:suppressAutoHyphens/>
      <w:spacing w:after="120" w:line="480" w:lineRule="auto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WW8Num1z0">
    <w:name w:val="WW8Num1z0"/>
    <w:rsid w:val="00A74AE6"/>
    <w:rPr>
      <w:b/>
    </w:rPr>
  </w:style>
  <w:style w:type="character" w:customStyle="1" w:styleId="WW8Num1z1">
    <w:name w:val="WW8Num1z1"/>
    <w:rsid w:val="00A74AE6"/>
  </w:style>
  <w:style w:type="character" w:customStyle="1" w:styleId="WW8Num1z2">
    <w:name w:val="WW8Num1z2"/>
    <w:rsid w:val="00A74AE6"/>
  </w:style>
  <w:style w:type="character" w:customStyle="1" w:styleId="WW8Num1z3">
    <w:name w:val="WW8Num1z3"/>
    <w:rsid w:val="00A74AE6"/>
  </w:style>
  <w:style w:type="character" w:customStyle="1" w:styleId="WW8Num1z4">
    <w:name w:val="WW8Num1z4"/>
    <w:rsid w:val="00A74AE6"/>
  </w:style>
  <w:style w:type="character" w:customStyle="1" w:styleId="WW8Num1z5">
    <w:name w:val="WW8Num1z5"/>
    <w:rsid w:val="00A74AE6"/>
  </w:style>
  <w:style w:type="character" w:customStyle="1" w:styleId="WW8Num1z6">
    <w:name w:val="WW8Num1z6"/>
    <w:rsid w:val="00A74AE6"/>
  </w:style>
  <w:style w:type="character" w:customStyle="1" w:styleId="WW8Num1z7">
    <w:name w:val="WW8Num1z7"/>
    <w:rsid w:val="00A74AE6"/>
  </w:style>
  <w:style w:type="character" w:customStyle="1" w:styleId="WW8Num1z8">
    <w:name w:val="WW8Num1z8"/>
    <w:rsid w:val="00A74AE6"/>
  </w:style>
  <w:style w:type="character" w:customStyle="1" w:styleId="WW8Num2z0">
    <w:name w:val="WW8Num2z0"/>
    <w:rsid w:val="00A74AE6"/>
    <w:rPr>
      <w:rFonts w:cs="Arial"/>
      <w:b/>
    </w:rPr>
  </w:style>
  <w:style w:type="character" w:customStyle="1" w:styleId="WW8Num2z1">
    <w:name w:val="WW8Num2z1"/>
    <w:rsid w:val="00A74AE6"/>
  </w:style>
  <w:style w:type="character" w:customStyle="1" w:styleId="WW8Num2z2">
    <w:name w:val="WW8Num2z2"/>
    <w:rsid w:val="00A74AE6"/>
  </w:style>
  <w:style w:type="character" w:customStyle="1" w:styleId="WW8Num2z3">
    <w:name w:val="WW8Num2z3"/>
    <w:rsid w:val="00A74AE6"/>
  </w:style>
  <w:style w:type="character" w:customStyle="1" w:styleId="WW8Num2z4">
    <w:name w:val="WW8Num2z4"/>
    <w:rsid w:val="00A74AE6"/>
  </w:style>
  <w:style w:type="character" w:customStyle="1" w:styleId="WW8Num2z5">
    <w:name w:val="WW8Num2z5"/>
    <w:rsid w:val="00A74AE6"/>
  </w:style>
  <w:style w:type="character" w:customStyle="1" w:styleId="WW8Num2z6">
    <w:name w:val="WW8Num2z6"/>
    <w:rsid w:val="00A74AE6"/>
  </w:style>
  <w:style w:type="character" w:customStyle="1" w:styleId="WW8Num2z7">
    <w:name w:val="WW8Num2z7"/>
    <w:rsid w:val="00A74AE6"/>
  </w:style>
  <w:style w:type="character" w:customStyle="1" w:styleId="WW8Num2z8">
    <w:name w:val="WW8Num2z8"/>
    <w:rsid w:val="00A74AE6"/>
  </w:style>
  <w:style w:type="character" w:customStyle="1" w:styleId="WW8Num3z0">
    <w:name w:val="WW8Num3z0"/>
    <w:rsid w:val="00A74AE6"/>
  </w:style>
  <w:style w:type="character" w:customStyle="1" w:styleId="WW8Num3z1">
    <w:name w:val="WW8Num3z1"/>
    <w:rsid w:val="00A74AE6"/>
  </w:style>
  <w:style w:type="character" w:customStyle="1" w:styleId="WW8Num3z2">
    <w:name w:val="WW8Num3z2"/>
    <w:rsid w:val="00A74AE6"/>
  </w:style>
  <w:style w:type="character" w:customStyle="1" w:styleId="WW8Num3z3">
    <w:name w:val="WW8Num3z3"/>
    <w:rsid w:val="00A74AE6"/>
  </w:style>
  <w:style w:type="character" w:customStyle="1" w:styleId="WW8Num3z4">
    <w:name w:val="WW8Num3z4"/>
    <w:rsid w:val="00A74AE6"/>
  </w:style>
  <w:style w:type="character" w:customStyle="1" w:styleId="WW8Num3z5">
    <w:name w:val="WW8Num3z5"/>
    <w:rsid w:val="00A74AE6"/>
  </w:style>
  <w:style w:type="character" w:customStyle="1" w:styleId="WW8Num3z6">
    <w:name w:val="WW8Num3z6"/>
    <w:rsid w:val="00A74AE6"/>
  </w:style>
  <w:style w:type="character" w:customStyle="1" w:styleId="WW8Num3z7">
    <w:name w:val="WW8Num3z7"/>
    <w:rsid w:val="00A74AE6"/>
  </w:style>
  <w:style w:type="character" w:customStyle="1" w:styleId="WW8Num3z8">
    <w:name w:val="WW8Num3z8"/>
    <w:rsid w:val="00A74AE6"/>
  </w:style>
  <w:style w:type="character" w:customStyle="1" w:styleId="Fontepargpadro1">
    <w:name w:val="Fonte parág. padrão1"/>
    <w:rsid w:val="00A74AE6"/>
  </w:style>
  <w:style w:type="character" w:customStyle="1" w:styleId="Recuodecorpodetexto2Char">
    <w:name w:val="Recuo de corpo de texto 2 Char"/>
    <w:link w:val="Recuodecorpodetexto2"/>
    <w:rsid w:val="00A74AE6"/>
    <w:rPr>
      <w:rFonts w:ascii="Times New Roman" w:eastAsia="Times New Roman" w:hAnsi="Times New Roman" w:cs="Times New Roman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FF0FD9"/>
    <w:pPr>
      <w:spacing w:after="120" w:line="480" w:lineRule="auto"/>
      <w:ind w:left="283"/>
    </w:pPr>
    <w:rPr>
      <w:rFonts w:ascii="Times New Roman" w:eastAsia="Times New Roman" w:hAnsi="Times New Roman"/>
    </w:rPr>
  </w:style>
  <w:style w:type="character" w:customStyle="1" w:styleId="Corpodetexto2Char">
    <w:name w:val="Corpo de texto 2 Char"/>
    <w:link w:val="Corpodetexto2"/>
    <w:rsid w:val="00A74AE6"/>
    <w:rPr>
      <w:rFonts w:ascii="Times New Roman" w:eastAsia="Times New Roman" w:hAnsi="Times New Roman" w:cs="Times New Roman"/>
      <w:sz w:val="24"/>
      <w:szCs w:val="24"/>
    </w:rPr>
  </w:style>
  <w:style w:type="paragraph" w:styleId="Corpodetexto2">
    <w:name w:val="Body Text 2"/>
    <w:basedOn w:val="Normal"/>
    <w:link w:val="Corpodetexto2Char"/>
    <w:rsid w:val="00FF0FD9"/>
    <w:pPr>
      <w:jc w:val="both"/>
    </w:pPr>
    <w:rPr>
      <w:rFonts w:ascii="Times New Roman" w:eastAsia="Times New Roman" w:hAnsi="Times New Roman"/>
    </w:rPr>
  </w:style>
  <w:style w:type="character" w:customStyle="1" w:styleId="LinkdaInternet">
    <w:name w:val="Link da Internet"/>
    <w:uiPriority w:val="99"/>
    <w:rsid w:val="00A74AE6"/>
    <w:rPr>
      <w:color w:val="000080"/>
      <w:u w:val="single"/>
    </w:rPr>
  </w:style>
  <w:style w:type="character" w:customStyle="1" w:styleId="CabealhoChar1">
    <w:name w:val="Cabeçalho Char1"/>
    <w:basedOn w:val="Fontepargpadro"/>
    <w:rsid w:val="00A74AE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RodapChar1">
    <w:name w:val="Rodapé Char1"/>
    <w:basedOn w:val="Fontepargpadro"/>
    <w:rsid w:val="00A74AE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tuloChar">
    <w:name w:val="Título Char"/>
    <w:basedOn w:val="Fontepargpadro"/>
    <w:link w:val="Ttulo"/>
    <w:rsid w:val="00A74AE6"/>
    <w:rPr>
      <w:rFonts w:ascii="Arial" w:eastAsia="Microsoft YaHei" w:hAnsi="Arial" w:cs="Mangal"/>
      <w:b/>
      <w:bCs/>
      <w:sz w:val="36"/>
      <w:szCs w:val="36"/>
      <w:lang w:eastAsia="zh-CN"/>
    </w:rPr>
  </w:style>
  <w:style w:type="paragraph" w:styleId="Ttulo">
    <w:name w:val="Title"/>
    <w:basedOn w:val="Normal"/>
    <w:next w:val="Corpodotexto"/>
    <w:link w:val="TtuloChar"/>
    <w:qFormat/>
    <w:rsid w:val="00A74AE6"/>
    <w:pPr>
      <w:keepNext/>
      <w:suppressAutoHyphens/>
      <w:spacing w:before="240" w:after="120"/>
    </w:pPr>
    <w:rPr>
      <w:rFonts w:ascii="Arial" w:eastAsia="Microsoft YaHei" w:hAnsi="Arial" w:cs="Mangal"/>
      <w:b/>
      <w:bCs/>
      <w:sz w:val="36"/>
      <w:szCs w:val="36"/>
      <w:lang w:eastAsia="zh-CN"/>
    </w:rPr>
  </w:style>
  <w:style w:type="paragraph" w:customStyle="1" w:styleId="Corpodotexto">
    <w:name w:val="Corpo do texto"/>
    <w:basedOn w:val="Normal"/>
    <w:rsid w:val="00A74AE6"/>
    <w:pPr>
      <w:suppressAutoHyphens/>
      <w:spacing w:after="140" w:line="288" w:lineRule="auto"/>
      <w:jc w:val="both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SubttuloChar">
    <w:name w:val="Subtítulo Char"/>
    <w:basedOn w:val="Fontepargpadro"/>
    <w:link w:val="Subttulo"/>
    <w:rsid w:val="00A74AE6"/>
    <w:rPr>
      <w:rFonts w:ascii="Arial" w:eastAsia="Microsoft YaHei" w:hAnsi="Arial" w:cs="Mangal"/>
      <w:i/>
      <w:iCs/>
      <w:sz w:val="28"/>
      <w:szCs w:val="28"/>
      <w:lang w:eastAsia="zh-CN"/>
    </w:rPr>
  </w:style>
  <w:style w:type="paragraph" w:styleId="Subttulo">
    <w:name w:val="Subtitle"/>
    <w:basedOn w:val="Ttulo30"/>
    <w:link w:val="SubttuloChar"/>
    <w:qFormat/>
    <w:rsid w:val="00A74AE6"/>
    <w:pPr>
      <w:jc w:val="center"/>
    </w:pPr>
    <w:rPr>
      <w:i/>
      <w:iCs/>
      <w:color w:val="auto"/>
    </w:rPr>
  </w:style>
  <w:style w:type="paragraph" w:customStyle="1" w:styleId="Ttulo30">
    <w:name w:val="Título3"/>
    <w:basedOn w:val="Normal"/>
    <w:rsid w:val="00A74AE6"/>
    <w:pPr>
      <w:keepNext/>
      <w:suppressAutoHyphens/>
      <w:spacing w:before="240" w:after="120"/>
    </w:pPr>
    <w:rPr>
      <w:rFonts w:ascii="Arial" w:eastAsia="Microsoft YaHei" w:hAnsi="Arial" w:cs="Mangal"/>
      <w:color w:val="00000A"/>
      <w:sz w:val="28"/>
      <w:szCs w:val="28"/>
      <w:lang w:eastAsia="zh-CN"/>
    </w:rPr>
  </w:style>
  <w:style w:type="character" w:customStyle="1" w:styleId="WW8Num5z8">
    <w:name w:val="WW8Num5z8"/>
    <w:rsid w:val="00A74AE6"/>
  </w:style>
  <w:style w:type="character" w:customStyle="1" w:styleId="ListLabel1">
    <w:name w:val="ListLabel 1"/>
    <w:rsid w:val="00A74AE6"/>
    <w:rPr>
      <w:b/>
    </w:rPr>
  </w:style>
  <w:style w:type="character" w:customStyle="1" w:styleId="ListLabel2">
    <w:name w:val="ListLabel 2"/>
    <w:rsid w:val="00A74AE6"/>
    <w:rPr>
      <w:rFonts w:cs="Arial"/>
      <w:b/>
    </w:rPr>
  </w:style>
  <w:style w:type="character" w:customStyle="1" w:styleId="ListLabel3">
    <w:name w:val="ListLabel 3"/>
    <w:rsid w:val="00A74AE6"/>
    <w:rPr>
      <w:b w:val="0"/>
    </w:rPr>
  </w:style>
  <w:style w:type="character" w:customStyle="1" w:styleId="ListLabel4">
    <w:name w:val="ListLabel 4"/>
    <w:rsid w:val="00A74AE6"/>
    <w:rPr>
      <w:rFonts w:cs="Arial"/>
      <w:sz w:val="20"/>
    </w:rPr>
  </w:style>
  <w:style w:type="character" w:customStyle="1" w:styleId="ListLabel5">
    <w:name w:val="ListLabel 5"/>
    <w:rsid w:val="00A74AE6"/>
    <w:rPr>
      <w:b/>
      <w:sz w:val="20"/>
    </w:rPr>
  </w:style>
  <w:style w:type="character" w:customStyle="1" w:styleId="ListLabel6">
    <w:name w:val="ListLabel 6"/>
    <w:rsid w:val="00A74AE6"/>
    <w:rPr>
      <w:b w:val="0"/>
    </w:rPr>
  </w:style>
  <w:style w:type="character" w:customStyle="1" w:styleId="ListLabel7">
    <w:name w:val="ListLabel 7"/>
    <w:rsid w:val="00A74AE6"/>
    <w:rPr>
      <w:b/>
      <w:sz w:val="20"/>
    </w:rPr>
  </w:style>
  <w:style w:type="character" w:customStyle="1" w:styleId="ListLabel8">
    <w:name w:val="ListLabel 8"/>
    <w:rsid w:val="00A74AE6"/>
    <w:rPr>
      <w:b w:val="0"/>
    </w:rPr>
  </w:style>
  <w:style w:type="character" w:customStyle="1" w:styleId="ListLabel9">
    <w:name w:val="ListLabel 9"/>
    <w:rsid w:val="00A74AE6"/>
    <w:rPr>
      <w:b/>
      <w:sz w:val="20"/>
    </w:rPr>
  </w:style>
  <w:style w:type="character" w:customStyle="1" w:styleId="ListLabel10">
    <w:name w:val="ListLabel 10"/>
    <w:rsid w:val="00A74AE6"/>
    <w:rPr>
      <w:b w:val="0"/>
    </w:rPr>
  </w:style>
  <w:style w:type="character" w:customStyle="1" w:styleId="ListLabel11">
    <w:name w:val="ListLabel 11"/>
    <w:rsid w:val="00A74AE6"/>
    <w:rPr>
      <w:b/>
      <w:sz w:val="20"/>
    </w:rPr>
  </w:style>
  <w:style w:type="character" w:customStyle="1" w:styleId="ListLabel12">
    <w:name w:val="ListLabel 12"/>
    <w:rsid w:val="00A74AE6"/>
    <w:rPr>
      <w:b w:val="0"/>
    </w:rPr>
  </w:style>
  <w:style w:type="character" w:customStyle="1" w:styleId="ListLabel13">
    <w:name w:val="ListLabel 13"/>
    <w:rsid w:val="00A74AE6"/>
    <w:rPr>
      <w:b/>
      <w:sz w:val="20"/>
    </w:rPr>
  </w:style>
  <w:style w:type="character" w:customStyle="1" w:styleId="ListLabel14">
    <w:name w:val="ListLabel 14"/>
    <w:rsid w:val="00A74AE6"/>
    <w:rPr>
      <w:b w:val="0"/>
    </w:rPr>
  </w:style>
  <w:style w:type="character" w:customStyle="1" w:styleId="ListLabel15">
    <w:name w:val="ListLabel 15"/>
    <w:rsid w:val="00A74AE6"/>
    <w:rPr>
      <w:b/>
      <w:sz w:val="20"/>
    </w:rPr>
  </w:style>
  <w:style w:type="character" w:customStyle="1" w:styleId="ListLabel16">
    <w:name w:val="ListLabel 16"/>
    <w:rsid w:val="00A74AE6"/>
    <w:rPr>
      <w:b w:val="0"/>
    </w:rPr>
  </w:style>
  <w:style w:type="character" w:customStyle="1" w:styleId="ListLabel17">
    <w:name w:val="ListLabel 17"/>
    <w:rsid w:val="00A74AE6"/>
    <w:rPr>
      <w:b/>
      <w:sz w:val="20"/>
    </w:rPr>
  </w:style>
  <w:style w:type="character" w:customStyle="1" w:styleId="ListLabel18">
    <w:name w:val="ListLabel 18"/>
    <w:rsid w:val="00A74AE6"/>
    <w:rPr>
      <w:b w:val="0"/>
    </w:rPr>
  </w:style>
  <w:style w:type="character" w:customStyle="1" w:styleId="ListLabel19">
    <w:name w:val="ListLabel 19"/>
    <w:rsid w:val="00A74AE6"/>
    <w:rPr>
      <w:b/>
      <w:sz w:val="20"/>
    </w:rPr>
  </w:style>
  <w:style w:type="character" w:customStyle="1" w:styleId="ListLabel20">
    <w:name w:val="ListLabel 20"/>
    <w:rsid w:val="00A74AE6"/>
    <w:rPr>
      <w:b w:val="0"/>
    </w:rPr>
  </w:style>
  <w:style w:type="character" w:customStyle="1" w:styleId="ListLabel21">
    <w:name w:val="ListLabel 21"/>
    <w:rsid w:val="00A74AE6"/>
    <w:rPr>
      <w:b/>
      <w:sz w:val="20"/>
    </w:rPr>
  </w:style>
  <w:style w:type="character" w:customStyle="1" w:styleId="ListLabel22">
    <w:name w:val="ListLabel 22"/>
    <w:rsid w:val="00A74AE6"/>
    <w:rPr>
      <w:b w:val="0"/>
    </w:rPr>
  </w:style>
  <w:style w:type="character" w:customStyle="1" w:styleId="ListLabel23">
    <w:name w:val="ListLabel 23"/>
    <w:rsid w:val="00A74AE6"/>
    <w:rPr>
      <w:b/>
      <w:sz w:val="20"/>
    </w:rPr>
  </w:style>
  <w:style w:type="character" w:customStyle="1" w:styleId="ListLabel24">
    <w:name w:val="ListLabel 24"/>
    <w:rsid w:val="00A74AE6"/>
    <w:rPr>
      <w:b w:val="0"/>
    </w:rPr>
  </w:style>
  <w:style w:type="character" w:customStyle="1" w:styleId="ListLabel25">
    <w:name w:val="ListLabel 25"/>
    <w:rsid w:val="00A74AE6"/>
    <w:rPr>
      <w:b/>
      <w:sz w:val="20"/>
    </w:rPr>
  </w:style>
  <w:style w:type="character" w:customStyle="1" w:styleId="ListLabel26">
    <w:name w:val="ListLabel 26"/>
    <w:rsid w:val="00A74AE6"/>
    <w:rPr>
      <w:b w:val="0"/>
    </w:rPr>
  </w:style>
  <w:style w:type="character" w:customStyle="1" w:styleId="ListLabel27">
    <w:name w:val="ListLabel 27"/>
    <w:rsid w:val="00A74AE6"/>
    <w:rPr>
      <w:b/>
      <w:sz w:val="20"/>
    </w:rPr>
  </w:style>
  <w:style w:type="character" w:customStyle="1" w:styleId="ListLabel28">
    <w:name w:val="ListLabel 28"/>
    <w:rsid w:val="00A74AE6"/>
    <w:rPr>
      <w:b w:val="0"/>
    </w:rPr>
  </w:style>
  <w:style w:type="character" w:customStyle="1" w:styleId="ListLabel29">
    <w:name w:val="ListLabel 29"/>
    <w:rsid w:val="00A74AE6"/>
    <w:rPr>
      <w:b/>
      <w:sz w:val="20"/>
    </w:rPr>
  </w:style>
  <w:style w:type="character" w:customStyle="1" w:styleId="ListLabel30">
    <w:name w:val="ListLabel 30"/>
    <w:rsid w:val="00A74AE6"/>
    <w:rPr>
      <w:b w:val="0"/>
    </w:rPr>
  </w:style>
  <w:style w:type="character" w:customStyle="1" w:styleId="ListLabel31">
    <w:name w:val="ListLabel 31"/>
    <w:rsid w:val="00A74AE6"/>
    <w:rPr>
      <w:b/>
      <w:sz w:val="20"/>
    </w:rPr>
  </w:style>
  <w:style w:type="character" w:customStyle="1" w:styleId="ListLabel32">
    <w:name w:val="ListLabel 32"/>
    <w:rsid w:val="00A74AE6"/>
    <w:rPr>
      <w:b w:val="0"/>
    </w:rPr>
  </w:style>
  <w:style w:type="character" w:customStyle="1" w:styleId="ListLabel33">
    <w:name w:val="ListLabel 33"/>
    <w:rsid w:val="00A74AE6"/>
    <w:rPr>
      <w:b/>
      <w:sz w:val="20"/>
    </w:rPr>
  </w:style>
  <w:style w:type="character" w:customStyle="1" w:styleId="ListLabel34">
    <w:name w:val="ListLabel 34"/>
    <w:rsid w:val="00A74AE6"/>
    <w:rPr>
      <w:b w:val="0"/>
    </w:rPr>
  </w:style>
  <w:style w:type="character" w:customStyle="1" w:styleId="ListLabel35">
    <w:name w:val="ListLabel 35"/>
    <w:rsid w:val="00A74AE6"/>
    <w:rPr>
      <w:b/>
      <w:sz w:val="20"/>
    </w:rPr>
  </w:style>
  <w:style w:type="character" w:customStyle="1" w:styleId="ListLabel36">
    <w:name w:val="ListLabel 36"/>
    <w:rsid w:val="00A74AE6"/>
    <w:rPr>
      <w:b w:val="0"/>
    </w:rPr>
  </w:style>
  <w:style w:type="character" w:customStyle="1" w:styleId="ListLabel37">
    <w:name w:val="ListLabel 37"/>
    <w:rsid w:val="00A74AE6"/>
    <w:rPr>
      <w:b/>
      <w:sz w:val="20"/>
    </w:rPr>
  </w:style>
  <w:style w:type="character" w:customStyle="1" w:styleId="ListLabel38">
    <w:name w:val="ListLabel 38"/>
    <w:rsid w:val="00A74AE6"/>
    <w:rPr>
      <w:b w:val="0"/>
    </w:rPr>
  </w:style>
  <w:style w:type="character" w:customStyle="1" w:styleId="ListLabel39">
    <w:name w:val="ListLabel 39"/>
    <w:rsid w:val="00A74AE6"/>
    <w:rPr>
      <w:b/>
      <w:sz w:val="20"/>
    </w:rPr>
  </w:style>
  <w:style w:type="character" w:customStyle="1" w:styleId="ListLabel40">
    <w:name w:val="ListLabel 40"/>
    <w:rsid w:val="00A74AE6"/>
    <w:rPr>
      <w:b w:val="0"/>
    </w:rPr>
  </w:style>
  <w:style w:type="character" w:customStyle="1" w:styleId="TtuloChar1">
    <w:name w:val="Título Char1"/>
    <w:basedOn w:val="Fontepargpadro"/>
    <w:uiPriority w:val="10"/>
    <w:rsid w:val="00A74A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">
    <w:name w:val="List"/>
    <w:basedOn w:val="Corpodotexto"/>
    <w:rsid w:val="00A74AE6"/>
    <w:rPr>
      <w:rFonts w:cs="Mangal"/>
    </w:rPr>
  </w:style>
  <w:style w:type="paragraph" w:styleId="Legenda">
    <w:name w:val="caption"/>
    <w:basedOn w:val="Normal"/>
    <w:qFormat/>
    <w:rsid w:val="00A74AE6"/>
    <w:pPr>
      <w:suppressLineNumbers/>
      <w:suppressAutoHyphens/>
      <w:spacing w:before="120" w:after="120"/>
    </w:pPr>
    <w:rPr>
      <w:rFonts w:ascii="Times New Roman" w:eastAsia="Times New Roman" w:hAnsi="Times New Roman" w:cs="Mangal"/>
      <w:i/>
      <w:iCs/>
      <w:color w:val="00000A"/>
      <w:lang w:eastAsia="zh-CN"/>
    </w:rPr>
  </w:style>
  <w:style w:type="paragraph" w:customStyle="1" w:styleId="ndice">
    <w:name w:val="Índice"/>
    <w:basedOn w:val="Normal"/>
    <w:rsid w:val="00A74AE6"/>
    <w:pPr>
      <w:suppressLineNumbers/>
      <w:suppressAutoHyphens/>
    </w:pPr>
    <w:rPr>
      <w:rFonts w:ascii="Times New Roman" w:eastAsia="Times New Roman" w:hAnsi="Times New Roman" w:cs="Mangal"/>
      <w:color w:val="00000A"/>
      <w:lang w:eastAsia="zh-CN"/>
    </w:rPr>
  </w:style>
  <w:style w:type="paragraph" w:customStyle="1" w:styleId="Ttulododocumento">
    <w:name w:val="Título do documento"/>
    <w:basedOn w:val="Normal"/>
    <w:qFormat/>
    <w:rsid w:val="00A74AE6"/>
    <w:pPr>
      <w:keepNext/>
      <w:widowControl w:val="0"/>
      <w:suppressAutoHyphens/>
      <w:spacing w:before="240" w:after="120" w:line="259" w:lineRule="auto"/>
      <w:jc w:val="center"/>
    </w:pPr>
    <w:rPr>
      <w:rFonts w:ascii="Liberation Sans" w:eastAsia="Microsoft YaHei" w:hAnsi="Liberation Sans" w:cs="Arial"/>
      <w:b/>
      <w:bCs/>
      <w:color w:val="00000A"/>
      <w:sz w:val="36"/>
      <w:szCs w:val="36"/>
    </w:rPr>
  </w:style>
  <w:style w:type="paragraph" w:customStyle="1" w:styleId="Contedodatabela">
    <w:name w:val="Conteúdo da tabela"/>
    <w:basedOn w:val="Normal"/>
    <w:rsid w:val="00A74AE6"/>
    <w:pPr>
      <w:suppressLineNumbers/>
      <w:suppressAutoHyphens/>
    </w:pPr>
    <w:rPr>
      <w:rFonts w:ascii="Times New Roman" w:eastAsia="Times New Roman" w:hAnsi="Times New Roman"/>
      <w:color w:val="00000A"/>
      <w:lang w:eastAsia="zh-CN"/>
    </w:rPr>
  </w:style>
  <w:style w:type="paragraph" w:customStyle="1" w:styleId="Ttulodetabela">
    <w:name w:val="Título de tabela"/>
    <w:basedOn w:val="Contedodatabela"/>
    <w:rsid w:val="00A74AE6"/>
    <w:pPr>
      <w:jc w:val="center"/>
    </w:pPr>
    <w:rPr>
      <w:b/>
      <w:bCs/>
    </w:rPr>
  </w:style>
  <w:style w:type="paragraph" w:customStyle="1" w:styleId="Contedodoquadro">
    <w:name w:val="Conteúdo do quadro"/>
    <w:basedOn w:val="Normal"/>
    <w:rsid w:val="00A74AE6"/>
    <w:pPr>
      <w:suppressAutoHyphens/>
    </w:pPr>
    <w:rPr>
      <w:rFonts w:ascii="Times New Roman" w:eastAsia="Times New Roman" w:hAnsi="Times New Roman"/>
      <w:color w:val="00000A"/>
      <w:lang w:eastAsia="zh-CN"/>
    </w:rPr>
  </w:style>
  <w:style w:type="paragraph" w:customStyle="1" w:styleId="Citaes">
    <w:name w:val="Citações"/>
    <w:basedOn w:val="Normal"/>
    <w:rsid w:val="00A74AE6"/>
    <w:pPr>
      <w:suppressAutoHyphens/>
      <w:spacing w:after="283"/>
      <w:ind w:left="567" w:right="567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SubttuloChar1">
    <w:name w:val="Subtítulo Char1"/>
    <w:basedOn w:val="Fontepargpadro"/>
    <w:uiPriority w:val="11"/>
    <w:rsid w:val="00A74AE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Corpodetexto32">
    <w:name w:val="Corpo de texto 32"/>
    <w:basedOn w:val="Normal"/>
    <w:rsid w:val="00A74AE6"/>
    <w:pPr>
      <w:suppressAutoHyphens/>
      <w:spacing w:after="120"/>
    </w:pPr>
    <w:rPr>
      <w:rFonts w:ascii="Times New Roman" w:eastAsia="Times New Roman" w:hAnsi="Times New Roman"/>
      <w:color w:val="00000A"/>
      <w:sz w:val="16"/>
      <w:szCs w:val="16"/>
      <w:lang w:eastAsia="zh-CN"/>
    </w:rPr>
  </w:style>
  <w:style w:type="paragraph" w:customStyle="1" w:styleId="Ttulo20">
    <w:name w:val="Título2"/>
    <w:basedOn w:val="Normal"/>
    <w:rsid w:val="00A74AE6"/>
    <w:pPr>
      <w:suppressAutoHyphens/>
      <w:jc w:val="center"/>
    </w:pPr>
    <w:rPr>
      <w:rFonts w:ascii="Times New Roman" w:eastAsia="Times New Roman" w:hAnsi="Times New Roman"/>
      <w:b/>
      <w:bCs/>
      <w:color w:val="00000A"/>
      <w:lang w:eastAsia="zh-CN"/>
    </w:rPr>
  </w:style>
  <w:style w:type="paragraph" w:customStyle="1" w:styleId="Recuodecorpodetexto21">
    <w:name w:val="Recuo de corpo de texto 21"/>
    <w:basedOn w:val="Normal"/>
    <w:rsid w:val="00A74AE6"/>
    <w:pPr>
      <w:suppressAutoHyphens/>
      <w:ind w:left="1416"/>
      <w:jc w:val="both"/>
    </w:pPr>
    <w:rPr>
      <w:rFonts w:ascii="Times New Roman" w:eastAsia="Times New Roman" w:hAnsi="Times New Roman"/>
      <w:color w:val="00000A"/>
      <w:lang w:eastAsia="zh-CN"/>
    </w:rPr>
  </w:style>
  <w:style w:type="character" w:customStyle="1" w:styleId="CorpodetextoChar1">
    <w:name w:val="Corpo de texto Char1"/>
    <w:basedOn w:val="Fontepargpadro"/>
    <w:rsid w:val="00A74AE6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texto1">
    <w:name w:val="texto1"/>
    <w:basedOn w:val="Normal"/>
    <w:rsid w:val="00D17D54"/>
    <w:pPr>
      <w:suppressAutoHyphens/>
      <w:spacing w:before="280" w:after="280"/>
    </w:pPr>
    <w:rPr>
      <w:rFonts w:ascii="Arial Unicode MS" w:eastAsia="Times New Roman" w:hAnsi="Arial Unicode MS" w:cs="Arial Unicode MS"/>
      <w:kern w:val="1"/>
      <w:lang w:eastAsia="zh-CN"/>
    </w:rPr>
  </w:style>
  <w:style w:type="paragraph" w:customStyle="1" w:styleId="A341074">
    <w:name w:val="_A341074"/>
    <w:uiPriority w:val="99"/>
    <w:rsid w:val="000574E5"/>
    <w:pPr>
      <w:widowControl w:val="0"/>
      <w:ind w:left="1296" w:firstLine="3456"/>
      <w:jc w:val="both"/>
    </w:pPr>
    <w:rPr>
      <w:rFonts w:ascii="Times New Roman" w:eastAsia="Times New Roman" w:hAnsi="Times New Roman"/>
      <w:color w:val="000000"/>
      <w:sz w:val="24"/>
      <w:lang w:eastAsia="pt-BR"/>
    </w:rPr>
  </w:style>
  <w:style w:type="paragraph" w:styleId="Corpodetexto3">
    <w:name w:val="Body Text 3"/>
    <w:basedOn w:val="Normal"/>
    <w:link w:val="Corpodetexto3Char"/>
    <w:unhideWhenUsed/>
    <w:rsid w:val="000574E5"/>
    <w:pPr>
      <w:widowControl w:val="0"/>
      <w:autoSpaceDE w:val="0"/>
      <w:autoSpaceDN w:val="0"/>
      <w:adjustRightInd w:val="0"/>
      <w:spacing w:after="120"/>
    </w:pPr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0574E5"/>
    <w:rPr>
      <w:rFonts w:ascii="Times New Roman" w:eastAsia="Times New Roman" w:hAnsi="Times New Roman"/>
      <w:sz w:val="16"/>
      <w:szCs w:val="16"/>
      <w:lang w:eastAsia="pt-BR"/>
    </w:rPr>
  </w:style>
  <w:style w:type="character" w:customStyle="1" w:styleId="WW8Num4z0">
    <w:name w:val="WW8Num4z0"/>
    <w:rsid w:val="00FF0FD9"/>
    <w:rPr>
      <w:rFonts w:ascii="Times New Roman" w:hAnsi="Times New Roman" w:cs="Times New Roman"/>
    </w:rPr>
  </w:style>
  <w:style w:type="character" w:customStyle="1" w:styleId="WW8Num5z0">
    <w:name w:val="WW8Num5z0"/>
    <w:rsid w:val="00FF0FD9"/>
    <w:rPr>
      <w:rFonts w:ascii="Symbol" w:eastAsia="Arial" w:hAnsi="Symbol" w:cs="OpenSymbol"/>
      <w:color w:val="000000"/>
      <w:sz w:val="20"/>
      <w:szCs w:val="20"/>
      <w:lang w:eastAsia="pt-BR"/>
    </w:rPr>
  </w:style>
  <w:style w:type="character" w:customStyle="1" w:styleId="WW8Num5z1">
    <w:name w:val="WW8Num5z1"/>
    <w:rsid w:val="00FF0FD9"/>
    <w:rPr>
      <w:rFonts w:ascii="OpenSymbol" w:hAnsi="OpenSymbol" w:cs="OpenSymbol"/>
    </w:rPr>
  </w:style>
  <w:style w:type="character" w:customStyle="1" w:styleId="Fontepargpadro4">
    <w:name w:val="Fonte parág. padrão4"/>
    <w:rsid w:val="00FF0FD9"/>
  </w:style>
  <w:style w:type="character" w:customStyle="1" w:styleId="Fontepargpadro3">
    <w:name w:val="Fonte parág. padrão3"/>
    <w:rsid w:val="00FF0FD9"/>
  </w:style>
  <w:style w:type="character" w:customStyle="1" w:styleId="Fontepargpadro2">
    <w:name w:val="Fonte parág. padrão2"/>
    <w:rsid w:val="00FF0FD9"/>
  </w:style>
  <w:style w:type="character" w:customStyle="1" w:styleId="WW8Num4z1">
    <w:name w:val="WW8Num4z1"/>
    <w:rsid w:val="00FF0FD9"/>
  </w:style>
  <w:style w:type="character" w:customStyle="1" w:styleId="WW8Num4z2">
    <w:name w:val="WW8Num4z2"/>
    <w:rsid w:val="00FF0FD9"/>
  </w:style>
  <w:style w:type="character" w:customStyle="1" w:styleId="WW8Num4z3">
    <w:name w:val="WW8Num4z3"/>
    <w:rsid w:val="00FF0FD9"/>
  </w:style>
  <w:style w:type="character" w:customStyle="1" w:styleId="WW8Num4z4">
    <w:name w:val="WW8Num4z4"/>
    <w:rsid w:val="00FF0FD9"/>
  </w:style>
  <w:style w:type="character" w:customStyle="1" w:styleId="WW8Num4z5">
    <w:name w:val="WW8Num4z5"/>
    <w:rsid w:val="00FF0FD9"/>
  </w:style>
  <w:style w:type="character" w:customStyle="1" w:styleId="WW8Num4z6">
    <w:name w:val="WW8Num4z6"/>
    <w:rsid w:val="00FF0FD9"/>
  </w:style>
  <w:style w:type="character" w:customStyle="1" w:styleId="WW8Num4z7">
    <w:name w:val="WW8Num4z7"/>
    <w:rsid w:val="00FF0FD9"/>
  </w:style>
  <w:style w:type="character" w:customStyle="1" w:styleId="WW8Num4z8">
    <w:name w:val="WW8Num4z8"/>
    <w:rsid w:val="00FF0FD9"/>
  </w:style>
  <w:style w:type="character" w:customStyle="1" w:styleId="WW8Num5z2">
    <w:name w:val="WW8Num5z2"/>
    <w:rsid w:val="00FF0FD9"/>
  </w:style>
  <w:style w:type="character" w:customStyle="1" w:styleId="WW8Num5z3">
    <w:name w:val="WW8Num5z3"/>
    <w:rsid w:val="00FF0FD9"/>
  </w:style>
  <w:style w:type="character" w:customStyle="1" w:styleId="WW8Num5z4">
    <w:name w:val="WW8Num5z4"/>
    <w:rsid w:val="00FF0FD9"/>
  </w:style>
  <w:style w:type="character" w:customStyle="1" w:styleId="WW8Num5z5">
    <w:name w:val="WW8Num5z5"/>
    <w:rsid w:val="00FF0FD9"/>
  </w:style>
  <w:style w:type="character" w:customStyle="1" w:styleId="WW8Num5z6">
    <w:name w:val="WW8Num5z6"/>
    <w:rsid w:val="00FF0FD9"/>
  </w:style>
  <w:style w:type="character" w:customStyle="1" w:styleId="WW8Num5z7">
    <w:name w:val="WW8Num5z7"/>
    <w:rsid w:val="00FF0FD9"/>
  </w:style>
  <w:style w:type="character" w:customStyle="1" w:styleId="WW8Num6z0">
    <w:name w:val="WW8Num6z0"/>
    <w:rsid w:val="00FF0FD9"/>
  </w:style>
  <w:style w:type="character" w:customStyle="1" w:styleId="WW8Num6z1">
    <w:name w:val="WW8Num6z1"/>
    <w:rsid w:val="00FF0FD9"/>
  </w:style>
  <w:style w:type="character" w:customStyle="1" w:styleId="WW8Num6z2">
    <w:name w:val="WW8Num6z2"/>
    <w:rsid w:val="00FF0FD9"/>
  </w:style>
  <w:style w:type="character" w:customStyle="1" w:styleId="WW8Num6z3">
    <w:name w:val="WW8Num6z3"/>
    <w:rsid w:val="00FF0FD9"/>
  </w:style>
  <w:style w:type="character" w:customStyle="1" w:styleId="WW8Num6z4">
    <w:name w:val="WW8Num6z4"/>
    <w:rsid w:val="00FF0FD9"/>
  </w:style>
  <w:style w:type="character" w:customStyle="1" w:styleId="WW8Num6z5">
    <w:name w:val="WW8Num6z5"/>
    <w:rsid w:val="00FF0FD9"/>
  </w:style>
  <w:style w:type="character" w:customStyle="1" w:styleId="WW8Num6z6">
    <w:name w:val="WW8Num6z6"/>
    <w:rsid w:val="00FF0FD9"/>
  </w:style>
  <w:style w:type="character" w:customStyle="1" w:styleId="WW8Num6z7">
    <w:name w:val="WW8Num6z7"/>
    <w:rsid w:val="00FF0FD9"/>
  </w:style>
  <w:style w:type="character" w:customStyle="1" w:styleId="WW8Num6z8">
    <w:name w:val="WW8Num6z8"/>
    <w:rsid w:val="00FF0FD9"/>
  </w:style>
  <w:style w:type="character" w:customStyle="1" w:styleId="WW8Num7z0">
    <w:name w:val="WW8Num7z0"/>
    <w:rsid w:val="00FF0FD9"/>
    <w:rPr>
      <w:rFonts w:ascii="Times New Roman" w:eastAsia="Times New Roman" w:hAnsi="Times New Roman" w:cs="Times New Roman"/>
      <w:sz w:val="20"/>
    </w:rPr>
  </w:style>
  <w:style w:type="character" w:customStyle="1" w:styleId="WW8Num7z1">
    <w:name w:val="WW8Num7z1"/>
    <w:rsid w:val="00FF0FD9"/>
    <w:rPr>
      <w:rFonts w:ascii="Courier New" w:hAnsi="Courier New" w:cs="Courier New"/>
    </w:rPr>
  </w:style>
  <w:style w:type="character" w:customStyle="1" w:styleId="WW8Num7z2">
    <w:name w:val="WW8Num7z2"/>
    <w:rsid w:val="00FF0FD9"/>
    <w:rPr>
      <w:rFonts w:ascii="Wingdings" w:hAnsi="Wingdings" w:cs="Wingdings"/>
    </w:rPr>
  </w:style>
  <w:style w:type="character" w:customStyle="1" w:styleId="WW8Num7z3">
    <w:name w:val="WW8Num7z3"/>
    <w:rsid w:val="00FF0FD9"/>
    <w:rPr>
      <w:rFonts w:ascii="Symbol" w:hAnsi="Symbol" w:cs="Symbol"/>
    </w:rPr>
  </w:style>
  <w:style w:type="character" w:customStyle="1" w:styleId="WW8Num8z0">
    <w:name w:val="WW8Num8z0"/>
    <w:rsid w:val="00FF0FD9"/>
  </w:style>
  <w:style w:type="character" w:customStyle="1" w:styleId="WW8Num8z1">
    <w:name w:val="WW8Num8z1"/>
    <w:rsid w:val="00FF0FD9"/>
  </w:style>
  <w:style w:type="character" w:customStyle="1" w:styleId="WW8Num8z2">
    <w:name w:val="WW8Num8z2"/>
    <w:rsid w:val="00FF0FD9"/>
  </w:style>
  <w:style w:type="character" w:customStyle="1" w:styleId="WW8Num8z3">
    <w:name w:val="WW8Num8z3"/>
    <w:rsid w:val="00FF0FD9"/>
  </w:style>
  <w:style w:type="character" w:customStyle="1" w:styleId="WW8Num8z4">
    <w:name w:val="WW8Num8z4"/>
    <w:rsid w:val="00FF0FD9"/>
  </w:style>
  <w:style w:type="character" w:customStyle="1" w:styleId="WW8Num8z5">
    <w:name w:val="WW8Num8z5"/>
    <w:rsid w:val="00FF0FD9"/>
  </w:style>
  <w:style w:type="character" w:customStyle="1" w:styleId="WW8Num8z6">
    <w:name w:val="WW8Num8z6"/>
    <w:rsid w:val="00FF0FD9"/>
  </w:style>
  <w:style w:type="character" w:customStyle="1" w:styleId="WW8Num8z7">
    <w:name w:val="WW8Num8z7"/>
    <w:rsid w:val="00FF0FD9"/>
  </w:style>
  <w:style w:type="character" w:customStyle="1" w:styleId="WW8Num8z8">
    <w:name w:val="WW8Num8z8"/>
    <w:rsid w:val="00FF0FD9"/>
  </w:style>
  <w:style w:type="character" w:customStyle="1" w:styleId="Corpodetexto2Char1">
    <w:name w:val="Corpo de texto 2 Char1"/>
    <w:basedOn w:val="Fontepargpadro"/>
    <w:uiPriority w:val="99"/>
    <w:semiHidden/>
    <w:rsid w:val="00FF0FD9"/>
    <w:rPr>
      <w:sz w:val="24"/>
      <w:szCs w:val="24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FF0FD9"/>
    <w:rPr>
      <w:sz w:val="24"/>
      <w:szCs w:val="24"/>
    </w:rPr>
  </w:style>
  <w:style w:type="character" w:customStyle="1" w:styleId="object">
    <w:name w:val="object"/>
    <w:rsid w:val="00FF0FD9"/>
  </w:style>
  <w:style w:type="character" w:customStyle="1" w:styleId="Marcas">
    <w:name w:val="Marcas"/>
    <w:rsid w:val="00FF0FD9"/>
    <w:rPr>
      <w:rFonts w:ascii="OpenSymbol" w:eastAsia="OpenSymbol" w:hAnsi="OpenSymbol" w:cs="OpenSymbol"/>
    </w:rPr>
  </w:style>
  <w:style w:type="paragraph" w:customStyle="1" w:styleId="Ttulo40">
    <w:name w:val="Título4"/>
    <w:basedOn w:val="Normal"/>
    <w:next w:val="Corpodetexto"/>
    <w:rsid w:val="00FF0FD9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customStyle="1" w:styleId="WW-Textosimples">
    <w:name w:val="WW-Texto simples"/>
    <w:basedOn w:val="Normal"/>
    <w:rsid w:val="00FF0FD9"/>
    <w:pPr>
      <w:suppressAutoHyphens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Default">
    <w:name w:val="Default"/>
    <w:rsid w:val="00FF0FD9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styleId="Recuodecorpodetexto">
    <w:name w:val="Body Text Indent"/>
    <w:basedOn w:val="Normal"/>
    <w:link w:val="RecuodecorpodetextoChar"/>
    <w:rsid w:val="00FF0FD9"/>
    <w:pPr>
      <w:ind w:firstLine="1418"/>
      <w:jc w:val="both"/>
    </w:pPr>
    <w:rPr>
      <w:rFonts w:ascii="Times New Roman" w:eastAsia="Times New Roman" w:hAnsi="Times New Roman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F0FD9"/>
    <w:rPr>
      <w:rFonts w:ascii="Times New Roman" w:eastAsia="Times New Roman" w:hAnsi="Times New Roman"/>
      <w:sz w:val="24"/>
      <w:lang w:eastAsia="pt-BR"/>
    </w:rPr>
  </w:style>
  <w:style w:type="paragraph" w:styleId="Recuodecorpodetexto3">
    <w:name w:val="Body Text Indent 3"/>
    <w:basedOn w:val="Normal"/>
    <w:link w:val="Recuodecorpodetexto3Char"/>
    <w:rsid w:val="00FF0FD9"/>
    <w:pPr>
      <w:ind w:firstLine="851"/>
      <w:jc w:val="both"/>
    </w:pPr>
    <w:rPr>
      <w:rFonts w:ascii="Times New Roman" w:eastAsia="Times New Roman" w:hAnsi="Times New Roman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FF0FD9"/>
    <w:rPr>
      <w:rFonts w:ascii="Times New Roman" w:eastAsia="Times New Roman" w:hAnsi="Times New Roman"/>
      <w:sz w:val="24"/>
      <w:lang w:eastAsia="pt-BR"/>
    </w:rPr>
  </w:style>
  <w:style w:type="character" w:customStyle="1" w:styleId="wnormalgrande">
    <w:name w:val="wnormal grande"/>
    <w:rsid w:val="00FF0FD9"/>
  </w:style>
  <w:style w:type="character" w:customStyle="1" w:styleId="txtproduto">
    <w:name w:val="txtproduto"/>
    <w:rsid w:val="00FF0FD9"/>
  </w:style>
  <w:style w:type="character" w:customStyle="1" w:styleId="tahoma11azul">
    <w:name w:val="tahoma_11_azul"/>
    <w:rsid w:val="00FF0FD9"/>
  </w:style>
  <w:style w:type="paragraph" w:customStyle="1" w:styleId="p16">
    <w:name w:val="p16"/>
    <w:basedOn w:val="Normal"/>
    <w:rsid w:val="00FF0FD9"/>
    <w:pPr>
      <w:suppressAutoHyphens/>
      <w:spacing w:line="240" w:lineRule="atLeast"/>
      <w:ind w:left="1060"/>
    </w:pPr>
    <w:rPr>
      <w:rFonts w:ascii="Times New Roman" w:eastAsia="Times New Roman" w:hAnsi="Times New Roman"/>
      <w:sz w:val="20"/>
      <w:szCs w:val="20"/>
    </w:rPr>
  </w:style>
  <w:style w:type="character" w:customStyle="1" w:styleId="base">
    <w:name w:val="base"/>
    <w:rsid w:val="00FF0FD9"/>
  </w:style>
  <w:style w:type="character" w:styleId="HiperlinkVisitado">
    <w:name w:val="FollowedHyperlink"/>
    <w:uiPriority w:val="99"/>
    <w:semiHidden/>
    <w:unhideWhenUsed/>
    <w:rsid w:val="00FF0FD9"/>
    <w:rPr>
      <w:color w:val="954F72"/>
      <w:u w:val="single"/>
    </w:rPr>
  </w:style>
  <w:style w:type="paragraph" w:customStyle="1" w:styleId="msonormal0">
    <w:name w:val="msonormal"/>
    <w:basedOn w:val="Normal"/>
    <w:rsid w:val="00FF0FD9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xl65">
    <w:name w:val="xl65"/>
    <w:basedOn w:val="Normal"/>
    <w:rsid w:val="00FF0FD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6">
    <w:name w:val="xl66"/>
    <w:basedOn w:val="Normal"/>
    <w:rsid w:val="00FF0FD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7">
    <w:name w:val="xl67"/>
    <w:basedOn w:val="Normal"/>
    <w:rsid w:val="00FF0FD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6"/>
      <w:szCs w:val="16"/>
      <w:lang w:eastAsia="pt-BR"/>
    </w:rPr>
  </w:style>
  <w:style w:type="paragraph" w:customStyle="1" w:styleId="xl68">
    <w:name w:val="xl68"/>
    <w:basedOn w:val="Normal"/>
    <w:rsid w:val="00FF0FD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69">
    <w:name w:val="xl69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0">
    <w:name w:val="xl70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1">
    <w:name w:val="xl71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2">
    <w:name w:val="xl72"/>
    <w:basedOn w:val="Normal"/>
    <w:rsid w:val="00FF0FD9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3">
    <w:name w:val="xl73"/>
    <w:basedOn w:val="Normal"/>
    <w:rsid w:val="00FF0FD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4">
    <w:name w:val="xl74"/>
    <w:basedOn w:val="Normal"/>
    <w:rsid w:val="00FF0FD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pt-BR"/>
    </w:rPr>
  </w:style>
  <w:style w:type="paragraph" w:customStyle="1" w:styleId="xl75">
    <w:name w:val="xl75"/>
    <w:basedOn w:val="Normal"/>
    <w:rsid w:val="00FF0FD9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6">
    <w:name w:val="xl76"/>
    <w:basedOn w:val="Normal"/>
    <w:rsid w:val="00FF0FD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6"/>
      <w:szCs w:val="16"/>
      <w:lang w:eastAsia="pt-BR"/>
    </w:rPr>
  </w:style>
  <w:style w:type="paragraph" w:customStyle="1" w:styleId="xl77">
    <w:name w:val="xl77"/>
    <w:basedOn w:val="Normal"/>
    <w:rsid w:val="00FF0FD9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sz w:val="16"/>
      <w:szCs w:val="16"/>
      <w:lang w:eastAsia="pt-BR"/>
    </w:rPr>
  </w:style>
  <w:style w:type="paragraph" w:customStyle="1" w:styleId="xl78">
    <w:name w:val="xl78"/>
    <w:basedOn w:val="Normal"/>
    <w:rsid w:val="00FF0FD9"/>
    <w:pPr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pt-BR"/>
    </w:rPr>
  </w:style>
  <w:style w:type="paragraph" w:customStyle="1" w:styleId="TableParagraph">
    <w:name w:val="Table Paragraph"/>
    <w:basedOn w:val="Normal"/>
    <w:uiPriority w:val="1"/>
    <w:qFormat/>
    <w:rsid w:val="005C285D"/>
    <w:pPr>
      <w:widowControl w:val="0"/>
      <w:autoSpaceDE w:val="0"/>
      <w:autoSpaceDN w:val="0"/>
      <w:spacing w:line="159" w:lineRule="exact"/>
      <w:ind w:left="86"/>
      <w:jc w:val="center"/>
    </w:pPr>
    <w:rPr>
      <w:rFonts w:ascii="Arial" w:eastAsia="Arial" w:hAnsi="Arial" w:cs="Arial"/>
      <w:sz w:val="22"/>
      <w:szCs w:val="22"/>
      <w:lang w:val="pt-PT"/>
    </w:rPr>
  </w:style>
  <w:style w:type="character" w:customStyle="1" w:styleId="fontstyle01">
    <w:name w:val="fontstyle01"/>
    <w:basedOn w:val="Fontepargpadro"/>
    <w:rsid w:val="005C285D"/>
    <w:rPr>
      <w:rFonts w:ascii="RobotoCondensed-Regular" w:hAnsi="RobotoCondensed-Regular" w:hint="default"/>
      <w:b w:val="0"/>
      <w:bCs w:val="0"/>
      <w:i w:val="0"/>
      <w:iCs w:val="0"/>
      <w:color w:val="303030"/>
      <w:sz w:val="24"/>
      <w:szCs w:val="24"/>
    </w:rPr>
  </w:style>
  <w:style w:type="paragraph" w:customStyle="1" w:styleId="LO-Normal">
    <w:name w:val="LO-Normal"/>
    <w:rsid w:val="00C45D76"/>
    <w:pPr>
      <w:widowControl w:val="0"/>
      <w:suppressAutoHyphens/>
      <w:spacing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WWCharLFO1LVL1">
    <w:name w:val="WW_CharLFO1LVL1"/>
    <w:rsid w:val="00C45D76"/>
    <w:rPr>
      <w:rFonts w:ascii="Arial" w:hAnsi="Arial" w:cs="Arial"/>
      <w:sz w:val="20"/>
      <w:szCs w:val="20"/>
    </w:rPr>
  </w:style>
  <w:style w:type="character" w:customStyle="1" w:styleId="WW8Num7z4">
    <w:name w:val="WW8Num7z4"/>
    <w:rsid w:val="00C45D76"/>
  </w:style>
  <w:style w:type="character" w:customStyle="1" w:styleId="WW8Num7z5">
    <w:name w:val="WW8Num7z5"/>
    <w:rsid w:val="00C45D76"/>
  </w:style>
  <w:style w:type="character" w:customStyle="1" w:styleId="WW8Num7z6">
    <w:name w:val="WW8Num7z6"/>
    <w:rsid w:val="00C45D76"/>
  </w:style>
  <w:style w:type="character" w:customStyle="1" w:styleId="WW8Num7z7">
    <w:name w:val="WW8Num7z7"/>
    <w:rsid w:val="00C45D76"/>
  </w:style>
  <w:style w:type="character" w:customStyle="1" w:styleId="WW8Num7z8">
    <w:name w:val="WW8Num7z8"/>
    <w:rsid w:val="00C45D76"/>
  </w:style>
  <w:style w:type="character" w:customStyle="1" w:styleId="Absatz-Standardschriftart">
    <w:name w:val="Absatz-Standardschriftart"/>
    <w:rsid w:val="00C45D76"/>
  </w:style>
  <w:style w:type="character" w:customStyle="1" w:styleId="WW-Absatz-Standardschriftart">
    <w:name w:val="WW-Absatz-Standardschriftart"/>
    <w:rsid w:val="00C45D76"/>
  </w:style>
  <w:style w:type="character" w:customStyle="1" w:styleId="WW-Absatz-Standardschriftart1">
    <w:name w:val="WW-Absatz-Standardschriftart1"/>
    <w:rsid w:val="00C45D76"/>
  </w:style>
  <w:style w:type="character" w:customStyle="1" w:styleId="WW-Absatz-Standardschriftart11">
    <w:name w:val="WW-Absatz-Standardschriftart11"/>
    <w:rsid w:val="00C45D76"/>
  </w:style>
  <w:style w:type="character" w:customStyle="1" w:styleId="WW-Absatz-Standardschriftart111">
    <w:name w:val="WW-Absatz-Standardschriftart111"/>
    <w:rsid w:val="00C45D76"/>
  </w:style>
  <w:style w:type="character" w:customStyle="1" w:styleId="WW-Absatz-Standardschriftart1111">
    <w:name w:val="WW-Absatz-Standardschriftart1111"/>
    <w:rsid w:val="00C45D76"/>
  </w:style>
  <w:style w:type="character" w:customStyle="1" w:styleId="WW-Absatz-Standardschriftart11111">
    <w:name w:val="WW-Absatz-Standardschriftart11111"/>
    <w:rsid w:val="00C45D76"/>
  </w:style>
  <w:style w:type="character" w:customStyle="1" w:styleId="WW-Absatz-Standardschriftart111111">
    <w:name w:val="WW-Absatz-Standardschriftart111111"/>
    <w:rsid w:val="00C45D76"/>
  </w:style>
  <w:style w:type="character" w:customStyle="1" w:styleId="WW-Absatz-Standardschriftart1111111">
    <w:name w:val="WW-Absatz-Standardschriftart1111111"/>
    <w:rsid w:val="00C45D76"/>
  </w:style>
  <w:style w:type="character" w:customStyle="1" w:styleId="WW-Absatz-Standardschriftart11111111">
    <w:name w:val="WW-Absatz-Standardschriftart11111111"/>
    <w:rsid w:val="00C45D76"/>
  </w:style>
  <w:style w:type="character" w:customStyle="1" w:styleId="WW-Absatz-Standardschriftart111111111">
    <w:name w:val="WW-Absatz-Standardschriftart111111111"/>
    <w:rsid w:val="00C45D76"/>
  </w:style>
  <w:style w:type="character" w:customStyle="1" w:styleId="WW-Absatz-Standardschriftart1111111111">
    <w:name w:val="WW-Absatz-Standardschriftart1111111111"/>
    <w:rsid w:val="00C45D76"/>
  </w:style>
  <w:style w:type="character" w:customStyle="1" w:styleId="WW-Absatz-Standardschriftart11111111111">
    <w:name w:val="WW-Absatz-Standardschriftart11111111111"/>
    <w:rsid w:val="00C45D76"/>
  </w:style>
  <w:style w:type="character" w:customStyle="1" w:styleId="WW-Absatz-Standardschriftart111111111111">
    <w:name w:val="WW-Absatz-Standardschriftart111111111111"/>
    <w:rsid w:val="00C45D76"/>
  </w:style>
  <w:style w:type="character" w:customStyle="1" w:styleId="WW-Absatz-Standardschriftart1111111111111">
    <w:name w:val="WW-Absatz-Standardschriftart1111111111111"/>
    <w:rsid w:val="00C45D76"/>
  </w:style>
  <w:style w:type="character" w:customStyle="1" w:styleId="WW-Absatz-Standardschriftart11111111111111">
    <w:name w:val="WW-Absatz-Standardschriftart11111111111111"/>
    <w:rsid w:val="00C45D76"/>
  </w:style>
  <w:style w:type="character" w:customStyle="1" w:styleId="WW-Absatz-Standardschriftart111111111111111">
    <w:name w:val="WW-Absatz-Standardschriftart111111111111111"/>
    <w:rsid w:val="00C45D76"/>
  </w:style>
  <w:style w:type="character" w:customStyle="1" w:styleId="WW-Absatz-Standardschriftart1111111111111111">
    <w:name w:val="WW-Absatz-Standardschriftart1111111111111111"/>
    <w:rsid w:val="00C45D76"/>
  </w:style>
  <w:style w:type="character" w:customStyle="1" w:styleId="WW-Absatz-Standardschriftart11111111111111111">
    <w:name w:val="WW-Absatz-Standardschriftart11111111111111111"/>
    <w:rsid w:val="00C45D76"/>
  </w:style>
  <w:style w:type="character" w:customStyle="1" w:styleId="WW-Absatz-Standardschriftart111111111111111111">
    <w:name w:val="WW-Absatz-Standardschriftart111111111111111111"/>
    <w:rsid w:val="00C45D76"/>
  </w:style>
  <w:style w:type="character" w:customStyle="1" w:styleId="WW-Absatz-Standardschriftart1111111111111111111">
    <w:name w:val="WW-Absatz-Standardschriftart1111111111111111111"/>
    <w:rsid w:val="00C45D76"/>
  </w:style>
  <w:style w:type="character" w:customStyle="1" w:styleId="WW-Absatz-Standardschriftart11111111111111111111">
    <w:name w:val="WW-Absatz-Standardschriftart11111111111111111111"/>
    <w:rsid w:val="00C45D76"/>
  </w:style>
  <w:style w:type="character" w:customStyle="1" w:styleId="WW-Absatz-Standardschriftart111111111111111111111">
    <w:name w:val="WW-Absatz-Standardschriftart111111111111111111111"/>
    <w:rsid w:val="00C45D76"/>
  </w:style>
  <w:style w:type="character" w:customStyle="1" w:styleId="WW-Absatz-Standardschriftart1111111111111111111111">
    <w:name w:val="WW-Absatz-Standardschriftart1111111111111111111111"/>
    <w:rsid w:val="00C45D76"/>
  </w:style>
  <w:style w:type="character" w:customStyle="1" w:styleId="WW-Absatz-Standardschriftart11111111111111111111111">
    <w:name w:val="WW-Absatz-Standardschriftart11111111111111111111111"/>
    <w:rsid w:val="00C45D76"/>
  </w:style>
  <w:style w:type="character" w:customStyle="1" w:styleId="WW-Absatz-Standardschriftart111111111111111111111111">
    <w:name w:val="WW-Absatz-Standardschriftart111111111111111111111111"/>
    <w:rsid w:val="00C45D76"/>
  </w:style>
  <w:style w:type="character" w:customStyle="1" w:styleId="WW-Absatz-Standardschriftart1111111111111111111111111">
    <w:name w:val="WW-Absatz-Standardschriftart1111111111111111111111111"/>
    <w:rsid w:val="00C45D76"/>
  </w:style>
  <w:style w:type="character" w:customStyle="1" w:styleId="WW-Absatz-Standardschriftart11111111111111111111111111">
    <w:name w:val="WW-Absatz-Standardschriftart11111111111111111111111111"/>
    <w:rsid w:val="00C45D76"/>
  </w:style>
  <w:style w:type="character" w:customStyle="1" w:styleId="WW-Absatz-Standardschriftart111111111111111111111111111">
    <w:name w:val="WW-Absatz-Standardschriftart111111111111111111111111111"/>
    <w:rsid w:val="00C45D76"/>
  </w:style>
  <w:style w:type="character" w:customStyle="1" w:styleId="WW-Absatz-Standardschriftart1111111111111111111111111111">
    <w:name w:val="WW-Absatz-Standardschriftart1111111111111111111111111111"/>
    <w:rsid w:val="00C45D76"/>
  </w:style>
  <w:style w:type="character" w:customStyle="1" w:styleId="WW-Absatz-Standardschriftart11111111111111111111111111111">
    <w:name w:val="WW-Absatz-Standardschriftart11111111111111111111111111111"/>
    <w:rsid w:val="00C45D76"/>
  </w:style>
  <w:style w:type="character" w:customStyle="1" w:styleId="WW-Absatz-Standardschriftart111111111111111111111111111111">
    <w:name w:val="WW-Absatz-Standardschriftart111111111111111111111111111111"/>
    <w:rsid w:val="00C45D76"/>
  </w:style>
  <w:style w:type="character" w:customStyle="1" w:styleId="WW-Absatz-Standardschriftart1111111111111111111111111111111">
    <w:name w:val="WW-Absatz-Standardschriftart1111111111111111111111111111111"/>
    <w:rsid w:val="00C45D76"/>
  </w:style>
  <w:style w:type="character" w:customStyle="1" w:styleId="WW-Absatz-Standardschriftart11111111111111111111111111111111">
    <w:name w:val="WW-Absatz-Standardschriftart11111111111111111111111111111111"/>
    <w:rsid w:val="00C45D76"/>
  </w:style>
  <w:style w:type="character" w:customStyle="1" w:styleId="WW-Absatz-Standardschriftart111111111111111111111111111111111">
    <w:name w:val="WW-Absatz-Standardschriftart111111111111111111111111111111111"/>
    <w:rsid w:val="00C45D76"/>
  </w:style>
  <w:style w:type="character" w:customStyle="1" w:styleId="WW-Absatz-Standardschriftart1111111111111111111111111111111111">
    <w:name w:val="WW-Absatz-Standardschriftart1111111111111111111111111111111111"/>
    <w:rsid w:val="00C45D76"/>
  </w:style>
  <w:style w:type="character" w:customStyle="1" w:styleId="WW-Absatz-Standardschriftart11111111111111111111111111111111111">
    <w:name w:val="WW-Absatz-Standardschriftart11111111111111111111111111111111111"/>
    <w:rsid w:val="00C45D76"/>
  </w:style>
  <w:style w:type="character" w:customStyle="1" w:styleId="WW-Absatz-Standardschriftart111111111111111111111111111111111111">
    <w:name w:val="WW-Absatz-Standardschriftart111111111111111111111111111111111111"/>
    <w:rsid w:val="00C45D76"/>
  </w:style>
  <w:style w:type="character" w:customStyle="1" w:styleId="WW-Absatz-Standardschriftart1111111111111111111111111111111111111">
    <w:name w:val="WW-Absatz-Standardschriftart1111111111111111111111111111111111111"/>
    <w:rsid w:val="00C45D76"/>
  </w:style>
  <w:style w:type="character" w:customStyle="1" w:styleId="WW-Absatz-Standardschriftart11111111111111111111111111111111111111">
    <w:name w:val="WW-Absatz-Standardschriftart11111111111111111111111111111111111111"/>
    <w:rsid w:val="00C45D76"/>
  </w:style>
  <w:style w:type="character" w:customStyle="1" w:styleId="WW-Absatz-Standardschriftart111111111111111111111111111111111111111">
    <w:name w:val="WW-Absatz-Standardschriftart111111111111111111111111111111111111111"/>
    <w:rsid w:val="00C45D76"/>
  </w:style>
  <w:style w:type="character" w:customStyle="1" w:styleId="WW-Absatz-Standardschriftart1111111111111111111111111111111111111111">
    <w:name w:val="WW-Absatz-Standardschriftart1111111111111111111111111111111111111111"/>
    <w:rsid w:val="00C45D76"/>
  </w:style>
  <w:style w:type="character" w:customStyle="1" w:styleId="WW-Absatz-Standardschriftart11111111111111111111111111111111111111111">
    <w:name w:val="WW-Absatz-Standardschriftart11111111111111111111111111111111111111111"/>
    <w:rsid w:val="00C45D76"/>
  </w:style>
  <w:style w:type="character" w:customStyle="1" w:styleId="WW-Absatz-Standardschriftart111111111111111111111111111111111111111111">
    <w:name w:val="WW-Absatz-Standardschriftart111111111111111111111111111111111111111111"/>
    <w:rsid w:val="00C45D76"/>
  </w:style>
  <w:style w:type="character" w:customStyle="1" w:styleId="WW-Absatz-Standardschriftart1111111111111111111111111111111111111111111">
    <w:name w:val="WW-Absatz-Standardschriftart1111111111111111111111111111111111111111111"/>
    <w:rsid w:val="00C45D76"/>
  </w:style>
  <w:style w:type="character" w:customStyle="1" w:styleId="WW-Absatz-Standardschriftart11111111111111111111111111111111111111111111">
    <w:name w:val="WW-Absatz-Standardschriftart11111111111111111111111111111111111111111111"/>
    <w:rsid w:val="00C45D76"/>
  </w:style>
  <w:style w:type="character" w:customStyle="1" w:styleId="WW-Absatz-Standardschriftart111111111111111111111111111111111111111111111">
    <w:name w:val="WW-Absatz-Standardschriftart111111111111111111111111111111111111111111111"/>
    <w:rsid w:val="00C45D76"/>
  </w:style>
  <w:style w:type="character" w:customStyle="1" w:styleId="WW-Absatz-Standardschriftart1111111111111111111111111111111111111111111111">
    <w:name w:val="WW-Absatz-Standardschriftart1111111111111111111111111111111111111111111111"/>
    <w:rsid w:val="00C45D76"/>
  </w:style>
  <w:style w:type="character" w:customStyle="1" w:styleId="Smbolosdenumerao">
    <w:name w:val="Símbolos de numeração"/>
    <w:rsid w:val="00C45D76"/>
  </w:style>
  <w:style w:type="character" w:customStyle="1" w:styleId="WW-Fontepargpadro1111">
    <w:name w:val="WW-Fonte parág. padrão1111"/>
    <w:rsid w:val="00C45D76"/>
  </w:style>
  <w:style w:type="character" w:customStyle="1" w:styleId="Hyperlink1">
    <w:name w:val="Hyperlink1"/>
    <w:rsid w:val="00C45D76"/>
    <w:rPr>
      <w:color w:val="0000FF"/>
      <w:u w:val="single"/>
    </w:rPr>
  </w:style>
  <w:style w:type="character" w:customStyle="1" w:styleId="Forte1">
    <w:name w:val="Forte1"/>
    <w:rsid w:val="00C45D76"/>
    <w:rPr>
      <w:b/>
      <w:bCs/>
    </w:rPr>
  </w:style>
  <w:style w:type="character" w:customStyle="1" w:styleId="WWCharLFO2LVL1">
    <w:name w:val="WW_CharLFO2LVL1"/>
    <w:rsid w:val="00C45D76"/>
    <w:rPr>
      <w:rFonts w:ascii="Arial" w:hAnsi="Arial" w:cs="Arial"/>
      <w:sz w:val="20"/>
      <w:szCs w:val="20"/>
    </w:rPr>
  </w:style>
  <w:style w:type="character" w:customStyle="1" w:styleId="WWCharLFO3LVL1">
    <w:name w:val="WW_CharLFO3LVL1"/>
    <w:rsid w:val="00C45D76"/>
    <w:rPr>
      <w:rFonts w:ascii="Arial" w:hAnsi="Arial" w:cs="Arial"/>
      <w:sz w:val="20"/>
      <w:szCs w:val="20"/>
    </w:rPr>
  </w:style>
  <w:style w:type="character" w:customStyle="1" w:styleId="WWCharLFO4LVL1">
    <w:name w:val="WW_CharLFO4LVL1"/>
    <w:rsid w:val="00C45D76"/>
    <w:rPr>
      <w:rFonts w:ascii="Arial" w:hAnsi="Arial" w:cs="Arial"/>
      <w:sz w:val="20"/>
      <w:szCs w:val="20"/>
    </w:rPr>
  </w:style>
  <w:style w:type="character" w:customStyle="1" w:styleId="WWCharLFO5LVL1">
    <w:name w:val="WW_CharLFO5LVL1"/>
    <w:rsid w:val="00C45D76"/>
    <w:rPr>
      <w:rFonts w:ascii="Arial" w:hAnsi="Arial" w:cs="Arial"/>
      <w:sz w:val="20"/>
      <w:szCs w:val="20"/>
    </w:rPr>
  </w:style>
  <w:style w:type="character" w:customStyle="1" w:styleId="WWCharLFO6LVL1">
    <w:name w:val="WW_CharLFO6LVL1"/>
    <w:rsid w:val="00C45D76"/>
    <w:rPr>
      <w:rFonts w:ascii="Arial" w:hAnsi="Arial" w:cs="Arial"/>
      <w:sz w:val="20"/>
      <w:szCs w:val="20"/>
    </w:rPr>
  </w:style>
  <w:style w:type="character" w:customStyle="1" w:styleId="WWCharLFO7LVL1">
    <w:name w:val="WW_CharLFO7LVL1"/>
    <w:rsid w:val="00C45D76"/>
    <w:rPr>
      <w:rFonts w:ascii="Arial" w:hAnsi="Arial" w:cs="Arial"/>
      <w:sz w:val="20"/>
      <w:szCs w:val="20"/>
    </w:rPr>
  </w:style>
  <w:style w:type="character" w:customStyle="1" w:styleId="WWCharLFO8LVL1">
    <w:name w:val="WW_CharLFO8LVL1"/>
    <w:rsid w:val="00C45D76"/>
    <w:rPr>
      <w:rFonts w:ascii="Arial" w:hAnsi="Arial" w:cs="Arial"/>
      <w:sz w:val="20"/>
      <w:szCs w:val="20"/>
    </w:rPr>
  </w:style>
  <w:style w:type="character" w:customStyle="1" w:styleId="WWCharLFO10LVL2">
    <w:name w:val="WW_CharLFO10LVL2"/>
    <w:rsid w:val="00C45D76"/>
    <w:rPr>
      <w:rFonts w:cs="Arial"/>
    </w:rPr>
  </w:style>
  <w:style w:type="character" w:customStyle="1" w:styleId="WWCharLFO12LVL1">
    <w:name w:val="WW_CharLFO12LVL1"/>
    <w:rsid w:val="00C45D76"/>
    <w:rPr>
      <w:rFonts w:ascii="Symbol" w:hAnsi="Symbol" w:cs="Symbol"/>
    </w:rPr>
  </w:style>
  <w:style w:type="character" w:customStyle="1" w:styleId="WWCharLFO12LVL2">
    <w:name w:val="WW_CharLFO12LVL2"/>
    <w:rsid w:val="00C45D76"/>
    <w:rPr>
      <w:rFonts w:ascii="Courier New" w:hAnsi="Courier New" w:cs="Courier New"/>
    </w:rPr>
  </w:style>
  <w:style w:type="character" w:customStyle="1" w:styleId="WWCharLFO12LVL3">
    <w:name w:val="WW_CharLFO12LVL3"/>
    <w:rsid w:val="00C45D76"/>
    <w:rPr>
      <w:rFonts w:ascii="Wingdings" w:hAnsi="Wingdings" w:cs="Wingdings"/>
    </w:rPr>
  </w:style>
  <w:style w:type="character" w:customStyle="1" w:styleId="WWCharOUTLINELVL1">
    <w:name w:val="WW_CharOUTLINELVL1"/>
    <w:rsid w:val="00C45D76"/>
    <w:rPr>
      <w:rFonts w:ascii="Arial" w:hAnsi="Arial" w:cs="Arial"/>
      <w:sz w:val="20"/>
      <w:szCs w:val="20"/>
    </w:rPr>
  </w:style>
  <w:style w:type="character" w:customStyle="1" w:styleId="WWCharLFO15LVL1">
    <w:name w:val="WW_CharLFO15LVL1"/>
    <w:rsid w:val="00C45D76"/>
    <w:rPr>
      <w:rFonts w:ascii="Arial" w:hAnsi="Arial" w:cs="Arial"/>
      <w:b w:val="0"/>
      <w:sz w:val="20"/>
      <w:szCs w:val="20"/>
    </w:rPr>
  </w:style>
  <w:style w:type="character" w:customStyle="1" w:styleId="WWCharLFO17LVL1">
    <w:name w:val="WW_CharLFO17LVL1"/>
    <w:rsid w:val="00C45D76"/>
    <w:rPr>
      <w:rFonts w:ascii="Calibri" w:hAnsi="Calibri" w:cs="Times New Roman"/>
      <w:sz w:val="22"/>
    </w:rPr>
  </w:style>
  <w:style w:type="paragraph" w:customStyle="1" w:styleId="Captulo">
    <w:name w:val="Capítulo"/>
    <w:basedOn w:val="LO-Normal"/>
    <w:next w:val="Corpodetexto1"/>
    <w:rsid w:val="00C45D76"/>
    <w:pPr>
      <w:keepNext/>
      <w:spacing w:before="240" w:after="120"/>
      <w:textAlignment w:val="auto"/>
    </w:pPr>
    <w:rPr>
      <w:rFonts w:ascii="Arial" w:eastAsia="Lucida Sans Unicode" w:hAnsi="Arial" w:cs="Tahoma"/>
      <w:sz w:val="28"/>
      <w:szCs w:val="28"/>
      <w:lang w:bidi="pt-BR"/>
    </w:rPr>
  </w:style>
  <w:style w:type="paragraph" w:customStyle="1" w:styleId="Corpodetexto1">
    <w:name w:val="Corpo de texto1"/>
    <w:basedOn w:val="LO-Normal"/>
    <w:rsid w:val="00C45D76"/>
    <w:pPr>
      <w:spacing w:after="120"/>
      <w:textAlignment w:val="auto"/>
    </w:pPr>
    <w:rPr>
      <w:rFonts w:eastAsia="Lucida Sans Unicode" w:cs="Tahoma"/>
      <w:lang w:bidi="pt-BR"/>
    </w:rPr>
  </w:style>
  <w:style w:type="character" w:customStyle="1" w:styleId="TextodebaloChar1">
    <w:name w:val="Texto de balão Char1"/>
    <w:basedOn w:val="Fontepargpadro"/>
    <w:rsid w:val="00C45D76"/>
    <w:rPr>
      <w:rFonts w:ascii="Tahoma" w:eastAsia="SimSun" w:hAnsi="Tahoma" w:cs="Tahoma"/>
      <w:kern w:val="1"/>
      <w:sz w:val="16"/>
      <w:szCs w:val="14"/>
      <w:lang w:eastAsia="zh-CN" w:bidi="hi-IN"/>
    </w:rPr>
  </w:style>
  <w:style w:type="paragraph" w:customStyle="1" w:styleId="Legenda1">
    <w:name w:val="Legenda1"/>
    <w:basedOn w:val="LO-Normal"/>
    <w:rsid w:val="00C45D76"/>
    <w:pPr>
      <w:suppressLineNumbers/>
      <w:spacing w:before="120" w:after="120"/>
      <w:textAlignment w:val="auto"/>
    </w:pPr>
    <w:rPr>
      <w:rFonts w:eastAsia="Lucida Sans Unicode" w:cs="Tahoma"/>
      <w:i/>
      <w:iCs/>
      <w:lang w:bidi="pt-BR"/>
    </w:rPr>
  </w:style>
  <w:style w:type="paragraph" w:customStyle="1" w:styleId="Recuodecorpodetexto31">
    <w:name w:val="Recuo de corpo de texto 31"/>
    <w:basedOn w:val="LO-Normal"/>
    <w:rsid w:val="00C45D76"/>
    <w:pPr>
      <w:ind w:left="900" w:hanging="540"/>
      <w:jc w:val="both"/>
      <w:textAlignment w:val="auto"/>
    </w:pPr>
    <w:rPr>
      <w:rFonts w:ascii="Arial" w:eastAsia="Lucida Sans Unicode" w:hAnsi="Arial" w:cs="Arial"/>
      <w:b/>
      <w:color w:val="0000FF"/>
      <w:sz w:val="28"/>
      <w:lang w:bidi="pt-BR"/>
    </w:rPr>
  </w:style>
  <w:style w:type="paragraph" w:customStyle="1" w:styleId="Ttulodatabela">
    <w:name w:val="Título da tabela"/>
    <w:basedOn w:val="Contedodatabela"/>
    <w:rsid w:val="00C45D76"/>
    <w:pPr>
      <w:widowControl w:val="0"/>
      <w:spacing w:line="100" w:lineRule="atLeast"/>
      <w:jc w:val="center"/>
    </w:pPr>
    <w:rPr>
      <w:rFonts w:eastAsia="Lucida Sans Unicode" w:cs="Tahoma"/>
      <w:b/>
      <w:bCs/>
      <w:color w:val="auto"/>
      <w:kern w:val="1"/>
      <w:lang w:bidi="pt-BR"/>
    </w:rPr>
  </w:style>
  <w:style w:type="paragraph" w:customStyle="1" w:styleId="Recuodecorpodetexto32">
    <w:name w:val="Recuo de corpo de texto 32"/>
    <w:basedOn w:val="LO-Normal"/>
    <w:rsid w:val="00C45D76"/>
    <w:pPr>
      <w:ind w:left="900" w:hanging="540"/>
      <w:jc w:val="both"/>
      <w:textAlignment w:val="auto"/>
    </w:pPr>
    <w:rPr>
      <w:rFonts w:ascii="Arial" w:eastAsia="Lucida Sans Unicode" w:hAnsi="Arial" w:cs="Arial"/>
      <w:b/>
      <w:color w:val="0000FF"/>
      <w:sz w:val="28"/>
      <w:lang w:bidi="pt-BR"/>
    </w:rPr>
  </w:style>
  <w:style w:type="paragraph" w:customStyle="1" w:styleId="WW-Legenda111111111111111111111111111111111111111111111111111111111111111111111111111111">
    <w:name w:val="WW-Legenda111111111111111111111111111111111111111111111111111111111111111111111111111111"/>
    <w:basedOn w:val="LO-Normal"/>
    <w:next w:val="LO-Normal"/>
    <w:rsid w:val="00C45D76"/>
    <w:pPr>
      <w:jc w:val="center"/>
      <w:textAlignment w:val="auto"/>
    </w:pPr>
    <w:rPr>
      <w:rFonts w:eastAsia="Lucida Sans Unicode" w:cs="Tahoma"/>
      <w:b/>
      <w:i/>
      <w:color w:val="008000"/>
      <w:sz w:val="44"/>
      <w:lang w:bidi="pt-BR"/>
    </w:rPr>
  </w:style>
  <w:style w:type="paragraph" w:customStyle="1" w:styleId="Contedodetabela">
    <w:name w:val="Conteúdo de tabela"/>
    <w:basedOn w:val="LO-Normal"/>
    <w:rsid w:val="00C45D76"/>
    <w:pPr>
      <w:suppressLineNumbers/>
      <w:textAlignment w:val="auto"/>
    </w:pPr>
    <w:rPr>
      <w:rFonts w:eastAsia="Lucida Sans Unicode" w:cs="Tahoma"/>
      <w:lang w:bidi="pt-BR"/>
    </w:rPr>
  </w:style>
  <w:style w:type="paragraph" w:customStyle="1" w:styleId="Contedodequadro">
    <w:name w:val="Conteúdo de quadro"/>
    <w:basedOn w:val="Corpodetexto1"/>
    <w:rsid w:val="00C45D76"/>
  </w:style>
  <w:style w:type="character" w:customStyle="1" w:styleId="MenoPendente1">
    <w:name w:val="Menção Pendente1"/>
    <w:basedOn w:val="Fontepargpadro"/>
    <w:uiPriority w:val="99"/>
    <w:semiHidden/>
    <w:unhideWhenUsed/>
    <w:rsid w:val="00C45D76"/>
    <w:rPr>
      <w:color w:val="605E5C"/>
      <w:shd w:val="clear" w:color="auto" w:fill="E1DFDD"/>
    </w:rPr>
  </w:style>
  <w:style w:type="character" w:customStyle="1" w:styleId="apple-converted-space">
    <w:name w:val="apple-converted-space"/>
    <w:rsid w:val="006C6332"/>
  </w:style>
  <w:style w:type="table" w:customStyle="1" w:styleId="TableNormal">
    <w:name w:val="Table Normal"/>
    <w:uiPriority w:val="2"/>
    <w:semiHidden/>
    <w:unhideWhenUsed/>
    <w:qFormat/>
    <w:rsid w:val="003F07B9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MPTYCELLSTYLE">
    <w:name w:val="EMPTY_CELL_STYLE"/>
    <w:qFormat/>
    <w:rsid w:val="00FE5DA1"/>
    <w:rPr>
      <w:rFonts w:ascii="SansSerif" w:eastAsia="SansSerif" w:hAnsi="SansSerif" w:cs="SansSerif"/>
      <w:color w:val="000000"/>
      <w:sz w:val="1"/>
      <w:lang w:eastAsia="pt-BR"/>
    </w:rPr>
  </w:style>
  <w:style w:type="paragraph" w:customStyle="1" w:styleId="textojustificado">
    <w:name w:val="texto_justificado"/>
    <w:basedOn w:val="Normal"/>
    <w:rsid w:val="009C5A30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textocentralizadomaiusculas">
    <w:name w:val="texto_centralizado_maiusculas"/>
    <w:basedOn w:val="Normal"/>
    <w:rsid w:val="00882733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customStyle="1" w:styleId="textocentralizado">
    <w:name w:val="texto_centralizado"/>
    <w:basedOn w:val="Normal"/>
    <w:rsid w:val="00882733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33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2470</Words>
  <Characters>13339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Licitações e Contratos</dc:creator>
  <cp:keywords/>
  <dc:description/>
  <cp:lastModifiedBy>Cris Wolff</cp:lastModifiedBy>
  <cp:revision>2</cp:revision>
  <cp:lastPrinted>2024-04-10T18:51:00Z</cp:lastPrinted>
  <dcterms:created xsi:type="dcterms:W3CDTF">2024-07-11T23:17:00Z</dcterms:created>
  <dcterms:modified xsi:type="dcterms:W3CDTF">2024-07-11T23:17:00Z</dcterms:modified>
</cp:coreProperties>
</file>